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EFEC" w14:textId="2BE066AB" w:rsidR="00EA0706" w:rsidRPr="006E10B8" w:rsidRDefault="00C67BCE" w:rsidP="006E10B8">
      <w:pPr>
        <w:jc w:val="center"/>
        <w:rPr>
          <w:sz w:val="24"/>
          <w:u w:val="single"/>
        </w:rPr>
      </w:pPr>
      <w:r>
        <w:rPr>
          <w:rFonts w:hint="eastAsia"/>
          <w:sz w:val="24"/>
          <w:u w:val="single"/>
        </w:rPr>
        <w:t>ベネッセの</w:t>
      </w:r>
      <w:r w:rsidR="000073A2">
        <w:rPr>
          <w:rFonts w:hint="eastAsia"/>
          <w:sz w:val="24"/>
          <w:u w:val="single"/>
        </w:rPr>
        <w:t xml:space="preserve">「プログラミング　</w:t>
      </w:r>
      <w:r>
        <w:rPr>
          <w:rFonts w:hint="eastAsia"/>
          <w:sz w:val="24"/>
          <w:u w:val="single"/>
        </w:rPr>
        <w:t>ステップゼロ」</w:t>
      </w:r>
      <w:r w:rsidR="006E10B8" w:rsidRPr="006E10B8">
        <w:rPr>
          <w:rFonts w:hint="eastAsia"/>
          <w:sz w:val="24"/>
          <w:u w:val="single"/>
        </w:rPr>
        <w:t>指導案</w:t>
      </w:r>
    </w:p>
    <w:p w14:paraId="0CE3DA2C" w14:textId="77777777" w:rsidR="00EA0706" w:rsidRPr="00C67BCE" w:rsidRDefault="00EA0706"/>
    <w:tbl>
      <w:tblPr>
        <w:tblStyle w:val="a7"/>
        <w:tblW w:w="0" w:type="auto"/>
        <w:tblLook w:val="04A0" w:firstRow="1" w:lastRow="0" w:firstColumn="1" w:lastColumn="0" w:noHBand="0" w:noVBand="1"/>
      </w:tblPr>
      <w:tblGrid>
        <w:gridCol w:w="1838"/>
        <w:gridCol w:w="6656"/>
      </w:tblGrid>
      <w:tr w:rsidR="005C0267" w14:paraId="093421A3" w14:textId="77777777" w:rsidTr="005C0267">
        <w:tc>
          <w:tcPr>
            <w:tcW w:w="1838" w:type="dxa"/>
          </w:tcPr>
          <w:p w14:paraId="1C358E9F" w14:textId="77777777" w:rsidR="005C0267" w:rsidRDefault="005C0267">
            <w:r>
              <w:rPr>
                <w:rFonts w:hint="eastAsia"/>
              </w:rPr>
              <w:t>学年</w:t>
            </w:r>
          </w:p>
        </w:tc>
        <w:tc>
          <w:tcPr>
            <w:tcW w:w="6656" w:type="dxa"/>
          </w:tcPr>
          <w:p w14:paraId="4DAD376D" w14:textId="77777777" w:rsidR="005C0267" w:rsidRDefault="005C0267">
            <w:r>
              <w:rPr>
                <w:rFonts w:hint="eastAsia"/>
              </w:rPr>
              <w:t>小学校</w:t>
            </w:r>
            <w:r w:rsidR="00C67BCE">
              <w:rPr>
                <w:rFonts w:hint="eastAsia"/>
              </w:rPr>
              <w:t>1～</w:t>
            </w:r>
            <w:r>
              <w:rPr>
                <w:rFonts w:hint="eastAsia"/>
              </w:rPr>
              <w:t>6</w:t>
            </w:r>
            <w:r w:rsidR="00C67BCE">
              <w:rPr>
                <w:rFonts w:hint="eastAsia"/>
              </w:rPr>
              <w:t>年</w:t>
            </w:r>
          </w:p>
        </w:tc>
      </w:tr>
      <w:tr w:rsidR="005C0267" w14:paraId="5A85022D" w14:textId="77777777" w:rsidTr="005C0267">
        <w:tc>
          <w:tcPr>
            <w:tcW w:w="1838" w:type="dxa"/>
          </w:tcPr>
          <w:p w14:paraId="2FFB1B85" w14:textId="77777777" w:rsidR="005C0267" w:rsidRPr="005C0267" w:rsidRDefault="005C0267">
            <w:r>
              <w:rPr>
                <w:rFonts w:hint="eastAsia"/>
              </w:rPr>
              <w:t>教科</w:t>
            </w:r>
          </w:p>
        </w:tc>
        <w:tc>
          <w:tcPr>
            <w:tcW w:w="6656" w:type="dxa"/>
          </w:tcPr>
          <w:p w14:paraId="04FF8B05" w14:textId="56E709E4" w:rsidR="0011059F" w:rsidRDefault="000073A2">
            <w:r>
              <w:rPr>
                <w:rFonts w:hint="eastAsia"/>
              </w:rPr>
              <w:t>教科以外の</w:t>
            </w:r>
            <w:r w:rsidR="0011059F">
              <w:rPr>
                <w:rFonts w:hint="eastAsia"/>
              </w:rPr>
              <w:t>時間</w:t>
            </w:r>
          </w:p>
        </w:tc>
      </w:tr>
      <w:tr w:rsidR="005C0267" w14:paraId="6B13FA0D" w14:textId="77777777" w:rsidTr="005C0267">
        <w:tc>
          <w:tcPr>
            <w:tcW w:w="1838" w:type="dxa"/>
          </w:tcPr>
          <w:p w14:paraId="3BB15D80" w14:textId="77777777" w:rsidR="005C0267" w:rsidRDefault="005C0267">
            <w:r>
              <w:rPr>
                <w:rFonts w:hint="eastAsia"/>
              </w:rPr>
              <w:t>題材</w:t>
            </w:r>
          </w:p>
        </w:tc>
        <w:tc>
          <w:tcPr>
            <w:tcW w:w="6656" w:type="dxa"/>
          </w:tcPr>
          <w:p w14:paraId="1E5CD995" w14:textId="77777777" w:rsidR="005C0267" w:rsidRDefault="00581A5A">
            <w:r>
              <w:rPr>
                <w:rFonts w:hint="eastAsia"/>
              </w:rPr>
              <w:t>ステップゼロ～通学路を考えよう～</w:t>
            </w:r>
          </w:p>
        </w:tc>
      </w:tr>
      <w:tr w:rsidR="005C0267" w14:paraId="77AD54B1" w14:textId="77777777" w:rsidTr="005C0267">
        <w:tc>
          <w:tcPr>
            <w:tcW w:w="1838" w:type="dxa"/>
          </w:tcPr>
          <w:p w14:paraId="786CA527" w14:textId="77777777" w:rsidR="005C0267" w:rsidRDefault="005C0267">
            <w:r>
              <w:rPr>
                <w:rFonts w:hint="eastAsia"/>
              </w:rPr>
              <w:t>教育課程区分</w:t>
            </w:r>
          </w:p>
        </w:tc>
        <w:tc>
          <w:tcPr>
            <w:tcW w:w="6656" w:type="dxa"/>
          </w:tcPr>
          <w:p w14:paraId="0D61B019" w14:textId="77777777" w:rsidR="0006468A" w:rsidRDefault="0011059F" w:rsidP="0011059F">
            <w:r>
              <w:rPr>
                <w:rFonts w:hint="eastAsia"/>
              </w:rPr>
              <w:t xml:space="preserve">C. </w:t>
            </w:r>
            <w:r w:rsidRPr="0011059F">
              <w:rPr>
                <w:rFonts w:hint="eastAsia"/>
              </w:rPr>
              <w:t>教育課程内で各教科等とは別に実施するもの</w:t>
            </w:r>
          </w:p>
        </w:tc>
      </w:tr>
      <w:tr w:rsidR="005C0267" w14:paraId="2F49CAC1" w14:textId="77777777" w:rsidTr="005C0267">
        <w:tc>
          <w:tcPr>
            <w:tcW w:w="1838" w:type="dxa"/>
          </w:tcPr>
          <w:p w14:paraId="4F97118C" w14:textId="77777777" w:rsidR="005C0267" w:rsidRDefault="005C0267">
            <w:r>
              <w:rPr>
                <w:rFonts w:hint="eastAsia"/>
              </w:rPr>
              <w:t>教材タイプ</w:t>
            </w:r>
          </w:p>
        </w:tc>
        <w:tc>
          <w:tcPr>
            <w:tcW w:w="6656" w:type="dxa"/>
          </w:tcPr>
          <w:p w14:paraId="7188FC73" w14:textId="77777777" w:rsidR="0044697E" w:rsidRDefault="005C0267">
            <w:r>
              <w:rPr>
                <w:rFonts w:hint="eastAsia"/>
              </w:rPr>
              <w:t>ビジュアルプログラミング</w:t>
            </w:r>
          </w:p>
        </w:tc>
      </w:tr>
      <w:tr w:rsidR="005C0267" w14:paraId="08B6AA41" w14:textId="77777777" w:rsidTr="005C0267">
        <w:tc>
          <w:tcPr>
            <w:tcW w:w="1838" w:type="dxa"/>
          </w:tcPr>
          <w:p w14:paraId="3CF41512" w14:textId="77777777" w:rsidR="005C0267" w:rsidRDefault="005C0267">
            <w:r>
              <w:rPr>
                <w:rFonts w:hint="eastAsia"/>
              </w:rPr>
              <w:t>利用機器</w:t>
            </w:r>
          </w:p>
        </w:tc>
        <w:tc>
          <w:tcPr>
            <w:tcW w:w="6656" w:type="dxa"/>
          </w:tcPr>
          <w:p w14:paraId="7AD92DE6" w14:textId="586C9820" w:rsidR="0086566F" w:rsidRDefault="0086566F">
            <w:r>
              <w:rPr>
                <w:rFonts w:hint="eastAsia"/>
              </w:rPr>
              <w:t>学校所有のタブレット型端末</w:t>
            </w:r>
            <w:r w:rsidR="00C779C4">
              <w:rPr>
                <w:rFonts w:hint="eastAsia"/>
              </w:rPr>
              <w:t>またはPC</w:t>
            </w:r>
            <w:r>
              <w:rPr>
                <w:rFonts w:hint="eastAsia"/>
              </w:rPr>
              <w:t xml:space="preserve">　1人1台利用</w:t>
            </w:r>
          </w:p>
          <w:p w14:paraId="78C2D300" w14:textId="77777777" w:rsidR="0006468A" w:rsidRDefault="005C0267">
            <w:r>
              <w:rPr>
                <w:rFonts w:hint="eastAsia"/>
              </w:rPr>
              <w:t>Scratch２</w:t>
            </w:r>
          </w:p>
          <w:p w14:paraId="6525B057" w14:textId="77777777" w:rsidR="0006468A" w:rsidRDefault="0006468A">
            <w:r>
              <w:rPr>
                <w:rFonts w:hint="eastAsia"/>
              </w:rPr>
              <w:t>・児童の作品を保存したい場合は、オフラインで実施してください。</w:t>
            </w:r>
          </w:p>
          <w:p w14:paraId="66CAAF5F" w14:textId="510B1BBF" w:rsidR="00C67BCE" w:rsidRPr="00C67BCE" w:rsidRDefault="0006468A">
            <w:r>
              <w:rPr>
                <w:rFonts w:hint="eastAsia"/>
              </w:rPr>
              <w:t>・オフラインで実施する場合は、</w:t>
            </w:r>
            <w:r w:rsidR="005C0267">
              <w:rPr>
                <w:rFonts w:hint="eastAsia"/>
              </w:rPr>
              <w:t>オフライン</w:t>
            </w:r>
            <w:r>
              <w:rPr>
                <w:rFonts w:hint="eastAsia"/>
              </w:rPr>
              <w:t>エディタ</w:t>
            </w:r>
            <w:r w:rsidR="0086566F">
              <w:rPr>
                <w:rFonts w:hint="eastAsia"/>
              </w:rPr>
              <w:t>ー</w:t>
            </w:r>
            <w:r>
              <w:rPr>
                <w:rFonts w:hint="eastAsia"/>
              </w:rPr>
              <w:t>（無料）</w:t>
            </w:r>
            <w:r w:rsidR="005C0267">
              <w:rPr>
                <w:rFonts w:hint="eastAsia"/>
              </w:rPr>
              <w:t>をインストール</w:t>
            </w:r>
            <w:r>
              <w:rPr>
                <w:rFonts w:hint="eastAsia"/>
              </w:rPr>
              <w:t>します。</w:t>
            </w:r>
            <w:hyperlink r:id="rId8" w:history="1">
              <w:r w:rsidR="0086566F" w:rsidRPr="00527226">
                <w:rPr>
                  <w:rStyle w:val="a9"/>
                </w:rPr>
                <w:t>https://scratch.mit.edu/download</w:t>
              </w:r>
            </w:hyperlink>
          </w:p>
        </w:tc>
      </w:tr>
    </w:tbl>
    <w:p w14:paraId="62AE31D0" w14:textId="77777777" w:rsidR="005C0267" w:rsidRDefault="005C0267"/>
    <w:p w14:paraId="4FB9ED3A" w14:textId="77777777" w:rsidR="005C0267" w:rsidRDefault="0044697E">
      <w:r>
        <w:rPr>
          <w:rFonts w:hint="eastAsia"/>
        </w:rPr>
        <w:t>■学習活動の概要</w:t>
      </w:r>
    </w:p>
    <w:p w14:paraId="2ACE9CCB" w14:textId="77777777" w:rsidR="0044697E" w:rsidRDefault="0044697E" w:rsidP="00FE51BC">
      <w:pPr>
        <w:pStyle w:val="a8"/>
        <w:numPr>
          <w:ilvl w:val="0"/>
          <w:numId w:val="2"/>
        </w:numPr>
        <w:ind w:leftChars="0"/>
      </w:pPr>
      <w:r>
        <w:rPr>
          <w:rFonts w:hint="eastAsia"/>
        </w:rPr>
        <w:t>題材の目標</w:t>
      </w:r>
    </w:p>
    <w:p w14:paraId="5361DF9A" w14:textId="77777777" w:rsidR="00FE51BC" w:rsidRDefault="00FE51BC" w:rsidP="00FE51BC">
      <w:pPr>
        <w:pStyle w:val="a8"/>
        <w:numPr>
          <w:ilvl w:val="0"/>
          <w:numId w:val="3"/>
        </w:numPr>
        <w:ind w:leftChars="0"/>
      </w:pPr>
      <w:r>
        <w:rPr>
          <w:rFonts w:hint="eastAsia"/>
        </w:rPr>
        <w:t>スクラッチの基本を知り、</w:t>
      </w:r>
      <w:r w:rsidR="0011059F">
        <w:rPr>
          <w:rFonts w:hint="eastAsia"/>
        </w:rPr>
        <w:t>スクラッチ上の女の子を</w:t>
      </w:r>
      <w:r>
        <w:rPr>
          <w:rFonts w:hint="eastAsia"/>
        </w:rPr>
        <w:t>自由に動かすことができる</w:t>
      </w:r>
    </w:p>
    <w:p w14:paraId="6CCBF833" w14:textId="77777777" w:rsidR="00FE51BC" w:rsidRDefault="0011059F" w:rsidP="0011059F">
      <w:pPr>
        <w:pStyle w:val="a8"/>
        <w:numPr>
          <w:ilvl w:val="0"/>
          <w:numId w:val="3"/>
        </w:numPr>
        <w:ind w:leftChars="0"/>
      </w:pPr>
      <w:r>
        <w:rPr>
          <w:rFonts w:hint="eastAsia"/>
        </w:rPr>
        <w:t>女の子の通学路を考えることで、プログラミング的思考の基本である順次、繰り返し、条件</w:t>
      </w:r>
      <w:r w:rsidR="00581A5A">
        <w:rPr>
          <w:rFonts w:hint="eastAsia"/>
        </w:rPr>
        <w:t>分岐</w:t>
      </w:r>
      <w:r>
        <w:rPr>
          <w:rFonts w:hint="eastAsia"/>
        </w:rPr>
        <w:t>を習得できる</w:t>
      </w:r>
    </w:p>
    <w:p w14:paraId="67FDB3E3" w14:textId="77777777" w:rsidR="00FE51BC" w:rsidRDefault="00FE51BC" w:rsidP="00FE51BC"/>
    <w:p w14:paraId="0AEAF2F2" w14:textId="77777777" w:rsidR="00FE51BC" w:rsidRDefault="00FE51BC" w:rsidP="00FE51BC">
      <w:pPr>
        <w:pStyle w:val="a8"/>
        <w:numPr>
          <w:ilvl w:val="0"/>
          <w:numId w:val="2"/>
        </w:numPr>
        <w:ind w:leftChars="0"/>
      </w:pPr>
      <w:r>
        <w:rPr>
          <w:rFonts w:hint="eastAsia"/>
        </w:rPr>
        <w:t>指導にあたって</w:t>
      </w:r>
    </w:p>
    <w:p w14:paraId="7276DB78" w14:textId="7F07259B" w:rsidR="00FE51BC" w:rsidRDefault="00FE51BC" w:rsidP="00FE51BC">
      <w:pPr>
        <w:pStyle w:val="a8"/>
        <w:ind w:leftChars="0" w:left="420" w:firstLineChars="100" w:firstLine="210"/>
      </w:pPr>
      <w:r>
        <w:rPr>
          <w:rFonts w:hint="eastAsia"/>
        </w:rPr>
        <w:t>教科学習でスクラッチを使う場合、ある程度、スクラッチ</w:t>
      </w:r>
      <w:r w:rsidR="008876C7">
        <w:rPr>
          <w:rFonts w:hint="eastAsia"/>
        </w:rPr>
        <w:t>の操作に予め慣れておくことで</w:t>
      </w:r>
      <w:r>
        <w:rPr>
          <w:rFonts w:hint="eastAsia"/>
        </w:rPr>
        <w:t>、</w:t>
      </w:r>
      <w:r w:rsidR="008876C7">
        <w:rPr>
          <w:rFonts w:hint="eastAsia"/>
        </w:rPr>
        <w:t>児童が戸惑うことなく</w:t>
      </w:r>
      <w:r>
        <w:rPr>
          <w:rFonts w:hint="eastAsia"/>
        </w:rPr>
        <w:t>教科学習</w:t>
      </w:r>
      <w:r w:rsidR="008876C7">
        <w:rPr>
          <w:rFonts w:hint="eastAsia"/>
        </w:rPr>
        <w:t>に取り組むことができ、授業が円滑に進め</w:t>
      </w:r>
      <w:r w:rsidR="00D84675">
        <w:rPr>
          <w:rFonts w:hint="eastAsia"/>
        </w:rPr>
        <w:t>やすくなることが期待されている。</w:t>
      </w:r>
      <w:r>
        <w:rPr>
          <w:rFonts w:hint="eastAsia"/>
        </w:rPr>
        <w:t>そのために、</w:t>
      </w:r>
      <w:r w:rsidR="00581A5A">
        <w:rPr>
          <w:rFonts w:hint="eastAsia"/>
        </w:rPr>
        <w:t>1コマ（45分）程度</w:t>
      </w:r>
      <w:r>
        <w:rPr>
          <w:rFonts w:hint="eastAsia"/>
        </w:rPr>
        <w:t>のスクラッチを体験することを目的としている。</w:t>
      </w:r>
    </w:p>
    <w:p w14:paraId="54CE7537" w14:textId="6C262F86" w:rsidR="00244025" w:rsidRDefault="00D84675" w:rsidP="00D84675">
      <w:pPr>
        <w:pStyle w:val="a8"/>
        <w:ind w:leftChars="0" w:left="420" w:firstLineChars="100" w:firstLine="210"/>
      </w:pPr>
      <w:r>
        <w:rPr>
          <w:rFonts w:hint="eastAsia"/>
        </w:rPr>
        <w:t>通学路１から9まで段階的に思考を深められるよう</w:t>
      </w:r>
      <w:r w:rsidR="003E7A33">
        <w:rPr>
          <w:rFonts w:hint="eastAsia"/>
        </w:rPr>
        <w:t>に</w:t>
      </w:r>
      <w:r>
        <w:rPr>
          <w:rFonts w:hint="eastAsia"/>
        </w:rPr>
        <w:t>、基本的には、児童が自学自習できるように設計されている。</w:t>
      </w:r>
      <w:r w:rsidR="003E7A33">
        <w:rPr>
          <w:rFonts w:hint="eastAsia"/>
        </w:rPr>
        <w:t>指導者</w:t>
      </w:r>
      <w:r>
        <w:rPr>
          <w:rFonts w:hint="eastAsia"/>
        </w:rPr>
        <w:t>は各通学路で設定されているプログラミング</w:t>
      </w:r>
      <w:r w:rsidR="003E7A33">
        <w:rPr>
          <w:rFonts w:hint="eastAsia"/>
        </w:rPr>
        <w:t>的思考を振り返る活動を</w:t>
      </w:r>
      <w:r w:rsidR="00443142">
        <w:rPr>
          <w:rFonts w:hint="eastAsia"/>
        </w:rPr>
        <w:t>通して、プログラミングの概念や技能の定着を図り、これらの学習をさらに教科等における学習に発展させることが期待されている</w:t>
      </w:r>
      <w:r w:rsidR="00581A5A">
        <w:rPr>
          <w:rFonts w:hint="eastAsia"/>
        </w:rPr>
        <w:t>。</w:t>
      </w:r>
    </w:p>
    <w:p w14:paraId="0F73AB1B" w14:textId="77777777" w:rsidR="00244025" w:rsidRPr="003E7A33" w:rsidRDefault="00244025" w:rsidP="00244025"/>
    <w:p w14:paraId="6377E267" w14:textId="77777777" w:rsidR="00244025" w:rsidRDefault="00244025" w:rsidP="00244025">
      <w:pPr>
        <w:pStyle w:val="a8"/>
        <w:numPr>
          <w:ilvl w:val="0"/>
          <w:numId w:val="2"/>
        </w:numPr>
        <w:ind w:leftChars="0"/>
      </w:pPr>
      <w:r>
        <w:rPr>
          <w:rFonts w:hint="eastAsia"/>
        </w:rPr>
        <w:t>教科の学習とプログラミング教育の関連</w:t>
      </w:r>
    </w:p>
    <w:p w14:paraId="09358115" w14:textId="5B941D9B" w:rsidR="00244025" w:rsidRDefault="00244025" w:rsidP="00244025">
      <w:pPr>
        <w:pStyle w:val="a8"/>
        <w:ind w:leftChars="0" w:left="420"/>
      </w:pPr>
      <w:r>
        <w:rPr>
          <w:rFonts w:hint="eastAsia"/>
        </w:rPr>
        <w:t xml:space="preserve">　「</w:t>
      </w:r>
      <w:r w:rsidR="00581A5A">
        <w:rPr>
          <w:rFonts w:hint="eastAsia"/>
        </w:rPr>
        <w:t>ステップゼロ～通学路を考えよう～</w:t>
      </w:r>
      <w:r>
        <w:rPr>
          <w:rFonts w:hint="eastAsia"/>
        </w:rPr>
        <w:t>」は、</w:t>
      </w:r>
      <w:r w:rsidR="00581A5A">
        <w:rPr>
          <w:rFonts w:hint="eastAsia"/>
        </w:rPr>
        <w:t>分類Cとして教科課程内の活動として実施する</w:t>
      </w:r>
      <w:r>
        <w:rPr>
          <w:rFonts w:hint="eastAsia"/>
        </w:rPr>
        <w:t>。プログラミング的思考、特に、順次、繰り返し、条件分岐を理解すること、その思考をスクラッチでプログラミングし、思った通りに動くどうか確認すること、もし思った通りにいかなければどこが悪かったのか振り返ることで、探究的にスクラッチの学びを深めることができる。</w:t>
      </w:r>
    </w:p>
    <w:p w14:paraId="44BDD62E" w14:textId="4098966C" w:rsidR="00FE51BC" w:rsidRDefault="00244025" w:rsidP="00677F74">
      <w:pPr>
        <w:pStyle w:val="a8"/>
        <w:ind w:leftChars="0" w:left="420"/>
      </w:pPr>
      <w:r>
        <w:rPr>
          <w:rFonts w:hint="eastAsia"/>
        </w:rPr>
        <w:lastRenderedPageBreak/>
        <w:t xml:space="preserve">　</w:t>
      </w:r>
    </w:p>
    <w:p w14:paraId="2728BA71" w14:textId="77777777" w:rsidR="00244025" w:rsidRDefault="00244025" w:rsidP="00244025"/>
    <w:p w14:paraId="608555DE" w14:textId="77777777" w:rsidR="00D820E1" w:rsidRDefault="00D820E1" w:rsidP="00D820E1">
      <w:r>
        <w:rPr>
          <w:rFonts w:hint="eastAsia"/>
        </w:rPr>
        <w:t>■学習指導計画</w:t>
      </w:r>
    </w:p>
    <w:p w14:paraId="763C1729" w14:textId="77777777" w:rsidR="00D820E1" w:rsidRDefault="00D820E1" w:rsidP="00244025"/>
    <w:tbl>
      <w:tblPr>
        <w:tblStyle w:val="a7"/>
        <w:tblW w:w="0" w:type="auto"/>
        <w:tblLook w:val="04A0" w:firstRow="1" w:lastRow="0" w:firstColumn="1" w:lastColumn="0" w:noHBand="0" w:noVBand="1"/>
      </w:tblPr>
      <w:tblGrid>
        <w:gridCol w:w="705"/>
        <w:gridCol w:w="2125"/>
        <w:gridCol w:w="5664"/>
      </w:tblGrid>
      <w:tr w:rsidR="00132671" w14:paraId="3C54BB01" w14:textId="77777777" w:rsidTr="00132671">
        <w:tc>
          <w:tcPr>
            <w:tcW w:w="705" w:type="dxa"/>
          </w:tcPr>
          <w:p w14:paraId="7A518736" w14:textId="77777777" w:rsidR="00132671" w:rsidRDefault="00132671" w:rsidP="00132671">
            <w:pPr>
              <w:jc w:val="center"/>
            </w:pPr>
            <w:r>
              <w:rPr>
                <w:rFonts w:hint="eastAsia"/>
              </w:rPr>
              <w:t>時</w:t>
            </w:r>
          </w:p>
        </w:tc>
        <w:tc>
          <w:tcPr>
            <w:tcW w:w="2125" w:type="dxa"/>
          </w:tcPr>
          <w:p w14:paraId="24BD249F" w14:textId="77777777" w:rsidR="00132671" w:rsidRDefault="00132671" w:rsidP="00132671">
            <w:pPr>
              <w:jc w:val="center"/>
            </w:pPr>
            <w:r>
              <w:rPr>
                <w:rFonts w:hint="eastAsia"/>
              </w:rPr>
              <w:t>タイトル</w:t>
            </w:r>
          </w:p>
        </w:tc>
        <w:tc>
          <w:tcPr>
            <w:tcW w:w="5664" w:type="dxa"/>
          </w:tcPr>
          <w:p w14:paraId="0732A0F0" w14:textId="77777777" w:rsidR="00132671" w:rsidRDefault="00132671" w:rsidP="00132671">
            <w:pPr>
              <w:jc w:val="center"/>
            </w:pPr>
            <w:r>
              <w:rPr>
                <w:rFonts w:hint="eastAsia"/>
              </w:rPr>
              <w:t>主な学習活動</w:t>
            </w:r>
          </w:p>
        </w:tc>
      </w:tr>
      <w:tr w:rsidR="00132671" w14:paraId="44364A53" w14:textId="77777777" w:rsidTr="00132671">
        <w:tc>
          <w:tcPr>
            <w:tcW w:w="705" w:type="dxa"/>
          </w:tcPr>
          <w:p w14:paraId="1996E876" w14:textId="77777777" w:rsidR="00132671" w:rsidRDefault="00132671" w:rsidP="00132671">
            <w:pPr>
              <w:jc w:val="center"/>
            </w:pPr>
            <w:r>
              <w:rPr>
                <w:rFonts w:hint="eastAsia"/>
              </w:rPr>
              <w:t>１</w:t>
            </w:r>
          </w:p>
        </w:tc>
        <w:tc>
          <w:tcPr>
            <w:tcW w:w="2125" w:type="dxa"/>
          </w:tcPr>
          <w:p w14:paraId="4D60BB34" w14:textId="77777777" w:rsidR="00132671" w:rsidRDefault="00581A5A" w:rsidP="00244025">
            <w:r>
              <w:rPr>
                <w:rFonts w:hint="eastAsia"/>
              </w:rPr>
              <w:t>通学路を考えよう</w:t>
            </w:r>
          </w:p>
        </w:tc>
        <w:tc>
          <w:tcPr>
            <w:tcW w:w="5664" w:type="dxa"/>
          </w:tcPr>
          <w:p w14:paraId="12FA868C" w14:textId="77777777" w:rsidR="00132671" w:rsidRDefault="00132671" w:rsidP="00132671">
            <w:pPr>
              <w:pStyle w:val="a8"/>
              <w:numPr>
                <w:ilvl w:val="0"/>
                <w:numId w:val="4"/>
              </w:numPr>
              <w:ind w:leftChars="0"/>
            </w:pPr>
            <w:r>
              <w:rPr>
                <w:rFonts w:hint="eastAsia"/>
              </w:rPr>
              <w:t>スクラッチの基本画面の名前を理解する</w:t>
            </w:r>
          </w:p>
          <w:p w14:paraId="3008555E" w14:textId="77777777" w:rsidR="00132671" w:rsidRDefault="00581A5A" w:rsidP="00132671">
            <w:pPr>
              <w:pStyle w:val="a8"/>
              <w:numPr>
                <w:ilvl w:val="0"/>
                <w:numId w:val="4"/>
              </w:numPr>
              <w:ind w:leftChars="0"/>
            </w:pPr>
            <w:r>
              <w:rPr>
                <w:rFonts w:hint="eastAsia"/>
              </w:rPr>
              <w:t>女の子</w:t>
            </w:r>
            <w:r w:rsidR="00132671">
              <w:rPr>
                <w:rFonts w:hint="eastAsia"/>
              </w:rPr>
              <w:t>の基本的な動きを制御するブロックを理解する</w:t>
            </w:r>
          </w:p>
          <w:p w14:paraId="4ABFCCF1" w14:textId="77777777" w:rsidR="00581A5A" w:rsidRDefault="00581A5A" w:rsidP="00132671">
            <w:pPr>
              <w:pStyle w:val="a8"/>
              <w:numPr>
                <w:ilvl w:val="0"/>
                <w:numId w:val="4"/>
              </w:numPr>
              <w:ind w:leftChars="0"/>
            </w:pPr>
            <w:r>
              <w:rPr>
                <w:rFonts w:hint="eastAsia"/>
              </w:rPr>
              <w:t>通学路１～３で、順次を学ぶ</w:t>
            </w:r>
          </w:p>
          <w:p w14:paraId="3B261291" w14:textId="77777777" w:rsidR="00581A5A" w:rsidRDefault="00581A5A" w:rsidP="00132671">
            <w:pPr>
              <w:pStyle w:val="a8"/>
              <w:numPr>
                <w:ilvl w:val="0"/>
                <w:numId w:val="4"/>
              </w:numPr>
              <w:ind w:leftChars="0"/>
            </w:pPr>
            <w:r>
              <w:rPr>
                <w:rFonts w:hint="eastAsia"/>
              </w:rPr>
              <w:t>通学路４～６で、繰り返しを学ぶ</w:t>
            </w:r>
          </w:p>
          <w:p w14:paraId="11A00D98" w14:textId="378E1023" w:rsidR="00016888" w:rsidRDefault="00581A5A" w:rsidP="00016888">
            <w:pPr>
              <w:pStyle w:val="a8"/>
              <w:numPr>
                <w:ilvl w:val="0"/>
                <w:numId w:val="4"/>
              </w:numPr>
              <w:ind w:leftChars="0"/>
            </w:pPr>
            <w:r>
              <w:rPr>
                <w:rFonts w:hint="eastAsia"/>
              </w:rPr>
              <w:t>通学路７～９で、条件分岐を学ぶ</w:t>
            </w:r>
          </w:p>
        </w:tc>
      </w:tr>
    </w:tbl>
    <w:p w14:paraId="71CE1E47" w14:textId="77777777" w:rsidR="00D820E1" w:rsidRDefault="00D820E1" w:rsidP="00244025"/>
    <w:p w14:paraId="0B6C789E" w14:textId="77777777" w:rsidR="00D820E1" w:rsidRDefault="00D820E1" w:rsidP="00244025"/>
    <w:p w14:paraId="5B5BEB63" w14:textId="77777777" w:rsidR="001446FE" w:rsidRDefault="001446FE">
      <w:pPr>
        <w:widowControl/>
        <w:jc w:val="left"/>
      </w:pPr>
      <w:r>
        <w:br w:type="page"/>
      </w:r>
    </w:p>
    <w:p w14:paraId="70621253" w14:textId="1677BE2B" w:rsidR="00D820E1" w:rsidRDefault="003A759F" w:rsidP="00244025">
      <w:r>
        <w:rPr>
          <w:rFonts w:hint="eastAsia"/>
        </w:rPr>
        <w:lastRenderedPageBreak/>
        <w:t>■1時間目の学習</w:t>
      </w:r>
      <w:r w:rsidR="00437DAA">
        <w:rPr>
          <w:rFonts w:hint="eastAsia"/>
        </w:rPr>
        <w:t>（</w:t>
      </w:r>
      <w:r>
        <w:rPr>
          <w:rFonts w:hint="eastAsia"/>
        </w:rPr>
        <w:t>1/</w:t>
      </w:r>
      <w:r w:rsidR="00437DAA">
        <w:rPr>
          <w:rFonts w:hint="eastAsia"/>
        </w:rPr>
        <w:t>1</w:t>
      </w:r>
      <w:r>
        <w:rPr>
          <w:rFonts w:hint="eastAsia"/>
        </w:rPr>
        <w:t>時間）</w:t>
      </w:r>
    </w:p>
    <w:p w14:paraId="7D65E06D" w14:textId="77777777" w:rsidR="000F54A9" w:rsidRDefault="000F54A9" w:rsidP="00244025">
      <w:r>
        <w:rPr>
          <w:rFonts w:hint="eastAsia"/>
        </w:rPr>
        <w:t>０）準備</w:t>
      </w:r>
    </w:p>
    <w:p w14:paraId="1A780F1A" w14:textId="3B6A2000" w:rsidR="000F54A9" w:rsidRDefault="003E7A33" w:rsidP="00167555">
      <w:pPr>
        <w:pStyle w:val="a8"/>
        <w:numPr>
          <w:ilvl w:val="0"/>
          <w:numId w:val="17"/>
        </w:numPr>
        <w:ind w:leftChars="0"/>
      </w:pPr>
      <w:r w:rsidRPr="003E7A33">
        <w:rPr>
          <w:rFonts w:hint="eastAsia"/>
        </w:rPr>
        <w:t>指導者</w:t>
      </w:r>
      <w:r w:rsidR="00167555">
        <w:rPr>
          <w:rFonts w:hint="eastAsia"/>
        </w:rPr>
        <w:t>用</w:t>
      </w:r>
      <w:r w:rsidR="000F54A9">
        <w:rPr>
          <w:rFonts w:hint="eastAsia"/>
        </w:rPr>
        <w:t>パソコンと、投影用プロジェクタ</w:t>
      </w:r>
    </w:p>
    <w:p w14:paraId="14C4638E" w14:textId="77777777" w:rsidR="00AE2293" w:rsidRDefault="00AE2293" w:rsidP="00AE2293">
      <w:pPr>
        <w:pStyle w:val="a8"/>
        <w:numPr>
          <w:ilvl w:val="0"/>
          <w:numId w:val="17"/>
        </w:numPr>
        <w:ind w:leftChars="0"/>
      </w:pPr>
      <w:r>
        <w:rPr>
          <w:rFonts w:hint="eastAsia"/>
        </w:rPr>
        <w:t xml:space="preserve">児童用プリント（1人1枚配布）　</w:t>
      </w:r>
    </w:p>
    <w:p w14:paraId="5E992B3F" w14:textId="0A6DAC60" w:rsidR="00AE2293" w:rsidRDefault="00AE2293" w:rsidP="003E7A33">
      <w:r>
        <w:rPr>
          <w:rFonts w:hint="eastAsia"/>
        </w:rPr>
        <w:t>※サイトよりダウンロードいただけます（</w:t>
      </w:r>
      <w:hyperlink r:id="rId9" w:history="1">
        <w:r w:rsidRPr="001C1DAC">
          <w:rPr>
            <w:rStyle w:val="a9"/>
          </w:rPr>
          <w:t>https://stepzero.beneprog.com/</w:t>
        </w:r>
      </w:hyperlink>
      <w:r>
        <w:rPr>
          <w:rFonts w:hint="eastAsia"/>
        </w:rPr>
        <w:t>）</w:t>
      </w:r>
    </w:p>
    <w:p w14:paraId="0AE81AFC" w14:textId="7002C64F" w:rsidR="000F54A9" w:rsidRDefault="00310932" w:rsidP="00882B16">
      <w:pPr>
        <w:pStyle w:val="a8"/>
        <w:numPr>
          <w:ilvl w:val="0"/>
          <w:numId w:val="17"/>
        </w:numPr>
        <w:ind w:leftChars="0"/>
      </w:pPr>
      <w:r>
        <w:rPr>
          <w:rFonts w:hint="eastAsia"/>
        </w:rPr>
        <w:t>タブレット型端末またはPC</w:t>
      </w:r>
      <w:r w:rsidR="00AE2293">
        <w:rPr>
          <w:rFonts w:hint="eastAsia"/>
        </w:rPr>
        <w:t>（1人1台、インターネット接続）</w:t>
      </w:r>
    </w:p>
    <w:p w14:paraId="6BE684AD" w14:textId="46CBB88C" w:rsidR="00AE2293" w:rsidRDefault="00AE2293" w:rsidP="003E7A33">
      <w:r w:rsidRPr="00AE2293">
        <w:rPr>
          <w:rFonts w:hint="eastAsia"/>
        </w:rPr>
        <w:t>※オフラインで実施する場合は予め、</w:t>
      </w:r>
      <w:r w:rsidRPr="00AE2293">
        <w:t>Scratch2.0オフラインエディターとAdobe A</w:t>
      </w:r>
      <w:r w:rsidR="000F1B03">
        <w:t>IR</w:t>
      </w:r>
      <w:r w:rsidRPr="00AE2293">
        <w:t>のインストールが必要。</w:t>
      </w:r>
    </w:p>
    <w:p w14:paraId="2F2F0B04" w14:textId="77777777" w:rsidR="00310932" w:rsidRDefault="00310932" w:rsidP="00310932"/>
    <w:p w14:paraId="4D304932" w14:textId="77777777" w:rsidR="003A759F" w:rsidRDefault="003A759F" w:rsidP="00244025">
      <w:r>
        <w:rPr>
          <w:rFonts w:hint="eastAsia"/>
        </w:rPr>
        <w:t>１）本時のねらい</w:t>
      </w:r>
    </w:p>
    <w:p w14:paraId="41899D94" w14:textId="662DC569" w:rsidR="00167555" w:rsidRDefault="00167555" w:rsidP="003E7A33">
      <w:pPr>
        <w:pStyle w:val="a8"/>
        <w:numPr>
          <w:ilvl w:val="0"/>
          <w:numId w:val="22"/>
        </w:numPr>
        <w:ind w:leftChars="0"/>
      </w:pPr>
      <w:r>
        <w:rPr>
          <w:rFonts w:hint="eastAsia"/>
        </w:rPr>
        <w:t>スクラッチの基本を知り、スクラッチ上の女の子を自由に動かすことができる</w:t>
      </w:r>
    </w:p>
    <w:p w14:paraId="04FB451C" w14:textId="02992BC3" w:rsidR="00167555" w:rsidRDefault="00167555" w:rsidP="003E7A33">
      <w:pPr>
        <w:pStyle w:val="a8"/>
        <w:numPr>
          <w:ilvl w:val="0"/>
          <w:numId w:val="22"/>
        </w:numPr>
        <w:ind w:leftChars="0"/>
      </w:pPr>
      <w:r>
        <w:rPr>
          <w:rFonts w:hint="eastAsia"/>
        </w:rPr>
        <w:t>女の子の通学路を考えることで、プログラミング的思考の基本である順次、繰り返し、条件分岐を習得できる</w:t>
      </w:r>
    </w:p>
    <w:p w14:paraId="6E05D135" w14:textId="2034DFB2" w:rsidR="00A30052" w:rsidRDefault="00A30052" w:rsidP="00016888"/>
    <w:p w14:paraId="7037D277" w14:textId="795CFCCA" w:rsidR="003A759F" w:rsidRDefault="003A759F" w:rsidP="003A759F">
      <w:r>
        <w:rPr>
          <w:rFonts w:hint="eastAsia"/>
        </w:rPr>
        <w:t>２）本時の展開</w:t>
      </w:r>
    </w:p>
    <w:p w14:paraId="289214F2" w14:textId="44CCF26A" w:rsidR="003A759F" w:rsidRPr="00677F74" w:rsidRDefault="003A759F" w:rsidP="003A759F">
      <w:pPr>
        <w:rPr>
          <w:color w:val="FFFFFF" w:themeColor="background1"/>
          <w14:textFill>
            <w14:noFill/>
          </w14:textFill>
        </w:rPr>
      </w:pPr>
      <w:r>
        <w:rPr>
          <w:rFonts w:hint="eastAsia"/>
        </w:rPr>
        <w:t>１．</w:t>
      </w:r>
      <w:r w:rsidR="009C17EA">
        <w:rPr>
          <w:rFonts w:hint="eastAsia"/>
        </w:rPr>
        <w:t>「ステップゼロ」で用いる</w:t>
      </w:r>
      <w:r>
        <w:rPr>
          <w:rFonts w:hint="eastAsia"/>
        </w:rPr>
        <w:t>スクラッチの基本画面の名前を学習する。</w:t>
      </w:r>
      <w:r w:rsidR="00482D40">
        <w:rPr>
          <w:rFonts w:hint="eastAsia"/>
        </w:rPr>
        <w:t>（</w:t>
      </w:r>
      <w:r w:rsidR="00BB104D">
        <w:rPr>
          <w:rFonts w:hint="eastAsia"/>
        </w:rPr>
        <w:t>5</w:t>
      </w:r>
      <w:r w:rsidR="00482D40">
        <w:rPr>
          <w:rFonts w:hint="eastAsia"/>
        </w:rPr>
        <w:t>分）</w:t>
      </w:r>
    </w:p>
    <w:p w14:paraId="14B2A90C" w14:textId="0EA16FA2" w:rsidR="00306D6D" w:rsidRDefault="00306D6D" w:rsidP="00677F74">
      <w:r>
        <w:rPr>
          <w:rFonts w:asciiTheme="majorEastAsia" w:eastAsiaTheme="majorEastAsia" w:hAnsiTheme="majorEastAsia"/>
          <w:noProof/>
          <w:sz w:val="22"/>
        </w:rPr>
        <w:drawing>
          <wp:inline distT="0" distB="0" distL="0" distR="0" wp14:anchorId="62444EC0" wp14:editId="421312DD">
            <wp:extent cx="5400040" cy="3416590"/>
            <wp:effectExtent l="0" t="0" r="0" b="0"/>
            <wp:docPr id="3" name="図 3" descr="スクリーンショッ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18キャプチャkanzenban.PNG"/>
                    <pic:cNvPicPr/>
                  </pic:nvPicPr>
                  <pic:blipFill rotWithShape="1">
                    <a:blip r:embed="rId10">
                      <a:extLst>
                        <a:ext uri="{28A0092B-C50C-407E-A947-70E740481C1C}">
                          <a14:useLocalDpi xmlns:a14="http://schemas.microsoft.com/office/drawing/2010/main" val="0"/>
                        </a:ext>
                      </a:extLst>
                    </a:blip>
                    <a:srcRect l="2867" t="5493" b="2489"/>
                    <a:stretch/>
                  </pic:blipFill>
                  <pic:spPr bwMode="auto">
                    <a:xfrm>
                      <a:off x="0" y="0"/>
                      <a:ext cx="5400040" cy="3416590"/>
                    </a:xfrm>
                    <a:prstGeom prst="rect">
                      <a:avLst/>
                    </a:prstGeom>
                    <a:ln>
                      <a:noFill/>
                    </a:ln>
                    <a:extLst>
                      <a:ext uri="{53640926-AAD7-44D8-BBD7-CCE9431645EC}">
                        <a14:shadowObscured xmlns:a14="http://schemas.microsoft.com/office/drawing/2010/main"/>
                      </a:ext>
                    </a:extLst>
                  </pic:spPr>
                </pic:pic>
              </a:graphicData>
            </a:graphic>
          </wp:inline>
        </w:drawing>
      </w:r>
    </w:p>
    <w:p w14:paraId="6B53F9BE" w14:textId="77777777" w:rsidR="00306D6D" w:rsidRDefault="00306D6D" w:rsidP="00677F74"/>
    <w:p w14:paraId="07190F5C" w14:textId="04BBEF13" w:rsidR="00726F0F" w:rsidRDefault="00492BD7" w:rsidP="00677F74">
      <w:r>
        <w:rPr>
          <w:rFonts w:hint="eastAsia"/>
        </w:rPr>
        <w:t xml:space="preserve">　　　　　　　　　　　　　　　　　　　（図１）</w:t>
      </w:r>
    </w:p>
    <w:p w14:paraId="3AECA97A" w14:textId="77777777" w:rsidR="00726F0F" w:rsidRDefault="00726F0F" w:rsidP="00677F74"/>
    <w:p w14:paraId="073A492E" w14:textId="18C56556" w:rsidR="003A759F" w:rsidRDefault="00C96F4F" w:rsidP="003A759F">
      <w:pPr>
        <w:pStyle w:val="a8"/>
        <w:numPr>
          <w:ilvl w:val="0"/>
          <w:numId w:val="8"/>
        </w:numPr>
        <w:ind w:leftChars="0"/>
      </w:pPr>
      <w:r>
        <w:rPr>
          <w:rFonts w:hint="eastAsia"/>
        </w:rPr>
        <w:t>「ステップゼロ」では４つのエリアを使う。</w:t>
      </w:r>
    </w:p>
    <w:p w14:paraId="1663E898" w14:textId="7788BFCA" w:rsidR="00306D6D" w:rsidRDefault="00306D6D" w:rsidP="00C96F4F">
      <w:pPr>
        <w:pStyle w:val="a8"/>
        <w:numPr>
          <w:ilvl w:val="1"/>
          <w:numId w:val="9"/>
        </w:numPr>
        <w:ind w:leftChars="0"/>
      </w:pPr>
      <w:r>
        <w:rPr>
          <w:rFonts w:hint="eastAsia"/>
        </w:rPr>
        <w:t>ステージ・・・スクリプトエリアでプログラミングされた通りに、スプラ</w:t>
      </w:r>
      <w:r>
        <w:rPr>
          <w:rFonts w:hint="eastAsia"/>
        </w:rPr>
        <w:lastRenderedPageBreak/>
        <w:t>イトが動く場所。（ステージ上のスプライトを手で動かしてはいけない）</w:t>
      </w:r>
    </w:p>
    <w:p w14:paraId="069E1E46" w14:textId="0F1CB4B8" w:rsidR="003A759F" w:rsidRDefault="00C96F4F" w:rsidP="00C96F4F">
      <w:pPr>
        <w:pStyle w:val="a8"/>
        <w:numPr>
          <w:ilvl w:val="1"/>
          <w:numId w:val="9"/>
        </w:numPr>
        <w:ind w:leftChars="0"/>
      </w:pPr>
      <w:r>
        <w:rPr>
          <w:rFonts w:hint="eastAsia"/>
        </w:rPr>
        <w:t>スクリプトエリア・・・スプライトを制御するブロックを並べて、プログラミングする</w:t>
      </w:r>
      <w:r w:rsidR="00306D6D">
        <w:rPr>
          <w:rFonts w:hint="eastAsia"/>
        </w:rPr>
        <w:t>場所</w:t>
      </w:r>
      <w:r>
        <w:rPr>
          <w:rFonts w:hint="eastAsia"/>
        </w:rPr>
        <w:t>。</w:t>
      </w:r>
    </w:p>
    <w:p w14:paraId="0933006A" w14:textId="2DB84663" w:rsidR="00C96F4F" w:rsidRDefault="00C96F4F" w:rsidP="009C17EA">
      <w:pPr>
        <w:pStyle w:val="a8"/>
        <w:numPr>
          <w:ilvl w:val="1"/>
          <w:numId w:val="9"/>
        </w:numPr>
        <w:ind w:leftChars="0"/>
      </w:pPr>
      <w:r>
        <w:rPr>
          <w:rFonts w:hint="eastAsia"/>
        </w:rPr>
        <w:t>緑のはた・・・プログラミングしたスクリプトを実行するボタン。</w:t>
      </w:r>
    </w:p>
    <w:p w14:paraId="7770607B" w14:textId="451E7164" w:rsidR="009C17EA" w:rsidRDefault="00C96F4F" w:rsidP="009C17EA">
      <w:pPr>
        <w:pStyle w:val="a8"/>
        <w:numPr>
          <w:ilvl w:val="1"/>
          <w:numId w:val="9"/>
        </w:numPr>
        <w:ind w:leftChars="0"/>
      </w:pPr>
      <w:r>
        <w:rPr>
          <w:rFonts w:hint="eastAsia"/>
        </w:rPr>
        <w:t>通学路</w:t>
      </w:r>
      <w:r w:rsidR="00306D6D">
        <w:rPr>
          <w:rFonts w:hint="eastAsia"/>
        </w:rPr>
        <w:t>をえらぶ・・・</w:t>
      </w:r>
      <w:r>
        <w:rPr>
          <w:rFonts w:hint="eastAsia"/>
        </w:rPr>
        <w:t>通学路</w:t>
      </w:r>
      <w:r w:rsidR="00306D6D">
        <w:rPr>
          <w:rFonts w:hint="eastAsia"/>
        </w:rPr>
        <w:t>１～９を</w:t>
      </w:r>
      <w:r w:rsidR="00492BD7">
        <w:rPr>
          <w:rFonts w:hint="eastAsia"/>
        </w:rPr>
        <w:t>選</w:t>
      </w:r>
      <w:r w:rsidR="00306D6D">
        <w:rPr>
          <w:rFonts w:hint="eastAsia"/>
        </w:rPr>
        <w:t>ぶための</w:t>
      </w:r>
      <w:r w:rsidR="00492BD7">
        <w:rPr>
          <w:rFonts w:hint="eastAsia"/>
        </w:rPr>
        <w:t>ボタン。児童は１から順番に取り組む。</w:t>
      </w:r>
    </w:p>
    <w:p w14:paraId="01959C5B" w14:textId="77777777" w:rsidR="003A759F" w:rsidRPr="00492BD7" w:rsidRDefault="003A759F" w:rsidP="009C17EA">
      <w:pPr>
        <w:pStyle w:val="a8"/>
        <w:ind w:leftChars="0" w:left="1680"/>
      </w:pPr>
    </w:p>
    <w:p w14:paraId="639BF951" w14:textId="77777777" w:rsidR="003A759F" w:rsidRDefault="003A759F" w:rsidP="003A759F">
      <w:pPr>
        <w:ind w:left="840"/>
      </w:pPr>
      <w:r>
        <w:rPr>
          <w:rFonts w:hint="eastAsia"/>
        </w:rPr>
        <w:t>[指導者の支援]</w:t>
      </w:r>
    </w:p>
    <w:p w14:paraId="71B88359" w14:textId="1BAA0690" w:rsidR="003A759F" w:rsidRDefault="008926E9" w:rsidP="003A759F">
      <w:pPr>
        <w:pStyle w:val="a8"/>
        <w:numPr>
          <w:ilvl w:val="0"/>
          <w:numId w:val="10"/>
        </w:numPr>
        <w:ind w:leftChars="0"/>
      </w:pPr>
      <w:r>
        <w:rPr>
          <w:rFonts w:hint="eastAsia"/>
        </w:rPr>
        <w:t>指導者</w:t>
      </w:r>
      <w:bookmarkStart w:id="0" w:name="_GoBack"/>
      <w:bookmarkEnd w:id="0"/>
      <w:r w:rsidR="003A759F">
        <w:rPr>
          <w:rFonts w:hint="eastAsia"/>
        </w:rPr>
        <w:t>が</w:t>
      </w:r>
      <w:r w:rsidR="00492BD7">
        <w:rPr>
          <w:rFonts w:hint="eastAsia"/>
        </w:rPr>
        <w:t>「ステップゼロ」の画面を</w:t>
      </w:r>
      <w:r w:rsidR="003A759F">
        <w:rPr>
          <w:rFonts w:hint="eastAsia"/>
        </w:rPr>
        <w:t>プロジェクタに投影して、</w:t>
      </w:r>
      <w:r w:rsidR="00492BD7">
        <w:rPr>
          <w:rFonts w:hint="eastAsia"/>
        </w:rPr>
        <w:t>①～④の</w:t>
      </w:r>
      <w:r w:rsidR="003A759F">
        <w:rPr>
          <w:rFonts w:hint="eastAsia"/>
        </w:rPr>
        <w:t>エリアについて説明</w:t>
      </w:r>
      <w:r w:rsidR="00BB104D">
        <w:rPr>
          <w:rFonts w:hint="eastAsia"/>
        </w:rPr>
        <w:t>し、児童は説明を聴く。</w:t>
      </w:r>
    </w:p>
    <w:p w14:paraId="4E93DA5A" w14:textId="77777777" w:rsidR="007C1756" w:rsidRDefault="003A759F" w:rsidP="003A759F">
      <w:pPr>
        <w:pStyle w:val="a8"/>
        <w:numPr>
          <w:ilvl w:val="0"/>
          <w:numId w:val="10"/>
        </w:numPr>
        <w:ind w:leftChars="0"/>
      </w:pPr>
      <w:r>
        <w:rPr>
          <w:rFonts w:hint="eastAsia"/>
        </w:rPr>
        <w:t>プロジェクタを見る時間</w:t>
      </w:r>
      <w:r w:rsidR="00BB104D">
        <w:rPr>
          <w:rFonts w:hint="eastAsia"/>
        </w:rPr>
        <w:t>と</w:t>
      </w:r>
      <w:r>
        <w:rPr>
          <w:rFonts w:hint="eastAsia"/>
        </w:rPr>
        <w:t>、自分のパソコンを見る時間を明確に分けて、授業進行するように予めルールを決めておくとよい。</w:t>
      </w:r>
    </w:p>
    <w:p w14:paraId="7BC04C48" w14:textId="2E4D28A0" w:rsidR="007C1756" w:rsidRPr="00BB104D" w:rsidRDefault="007C1756" w:rsidP="003A759F"/>
    <w:p w14:paraId="747ED8D0" w14:textId="5273BA34" w:rsidR="00492BD7" w:rsidRDefault="00482D40" w:rsidP="003A759F">
      <w:r>
        <w:rPr>
          <w:rFonts w:hint="eastAsia"/>
        </w:rPr>
        <w:t>２．</w:t>
      </w:r>
      <w:r w:rsidR="002A3125">
        <w:rPr>
          <w:rFonts w:hint="eastAsia"/>
        </w:rPr>
        <w:t>女の子</w:t>
      </w:r>
      <w:r>
        <w:rPr>
          <w:rFonts w:hint="eastAsia"/>
        </w:rPr>
        <w:t>の基本的な動き</w:t>
      </w:r>
      <w:r w:rsidR="00187F89">
        <w:rPr>
          <w:rFonts w:hint="eastAsia"/>
        </w:rPr>
        <w:t>を命令する</w:t>
      </w:r>
      <w:r>
        <w:rPr>
          <w:rFonts w:hint="eastAsia"/>
        </w:rPr>
        <w:t>ブロックを紹介する（</w:t>
      </w:r>
      <w:r w:rsidR="00CD56BC">
        <w:rPr>
          <w:rFonts w:hint="eastAsia"/>
        </w:rPr>
        <w:t>1</w:t>
      </w:r>
      <w:r w:rsidR="00437DAA">
        <w:rPr>
          <w:rFonts w:hint="eastAsia"/>
        </w:rPr>
        <w:t>0</w:t>
      </w:r>
      <w:r>
        <w:rPr>
          <w:rFonts w:hint="eastAsia"/>
        </w:rPr>
        <w:t>分）</w:t>
      </w:r>
    </w:p>
    <w:p w14:paraId="09C18CDF" w14:textId="0CB4AB4E" w:rsidR="00187F89" w:rsidRDefault="00187F89" w:rsidP="007D4C93">
      <w:pPr>
        <w:pStyle w:val="a8"/>
        <w:numPr>
          <w:ilvl w:val="0"/>
          <w:numId w:val="11"/>
        </w:numPr>
        <w:ind w:leftChars="0"/>
      </w:pPr>
      <w:r>
        <w:rPr>
          <w:rFonts w:hint="eastAsia"/>
        </w:rPr>
        <w:t>【通学路１】を児童と一緒に取り組む。進め方は次のとおりである。ここでは、ブロックの操作と「前にすすむ」というブロックのはたらきが理解できればよい。</w:t>
      </w:r>
    </w:p>
    <w:p w14:paraId="134AA45C" w14:textId="02ACE0A6" w:rsidR="007D4C93" w:rsidRDefault="00492BD7" w:rsidP="00187F89">
      <w:pPr>
        <w:pStyle w:val="a8"/>
        <w:numPr>
          <w:ilvl w:val="1"/>
          <w:numId w:val="21"/>
        </w:numPr>
        <w:ind w:leftChars="0"/>
      </w:pPr>
      <w:r>
        <w:rPr>
          <w:rFonts w:hint="eastAsia"/>
        </w:rPr>
        <w:t>（図１）の④</w:t>
      </w:r>
      <w:r w:rsidR="00187F89">
        <w:rPr>
          <w:rFonts w:hint="eastAsia"/>
        </w:rPr>
        <w:t>にある</w:t>
      </w:r>
      <w:r w:rsidR="002A3125">
        <w:rPr>
          <w:rFonts w:hint="eastAsia"/>
        </w:rPr>
        <w:t>通学路</w:t>
      </w:r>
      <w:r w:rsidR="0092268B">
        <w:rPr>
          <w:rFonts w:hint="eastAsia"/>
        </w:rPr>
        <w:t>の「１」</w:t>
      </w:r>
      <w:r w:rsidR="002A3125">
        <w:rPr>
          <w:rFonts w:hint="eastAsia"/>
        </w:rPr>
        <w:t>をクリックし、</w:t>
      </w:r>
      <w:r w:rsidR="0092268B">
        <w:rPr>
          <w:rFonts w:hint="eastAsia"/>
        </w:rPr>
        <w:t>『</w:t>
      </w:r>
      <w:r w:rsidR="007D4C93">
        <w:rPr>
          <w:rFonts w:hint="eastAsia"/>
        </w:rPr>
        <w:t>スプライト</w:t>
      </w:r>
      <w:r w:rsidR="0092268B">
        <w:rPr>
          <w:rFonts w:hint="eastAsia"/>
        </w:rPr>
        <w:t>エリア』</w:t>
      </w:r>
      <w:r w:rsidR="007D4C93">
        <w:rPr>
          <w:rFonts w:hint="eastAsia"/>
        </w:rPr>
        <w:t>の女の子をクリックする。</w:t>
      </w:r>
    </w:p>
    <w:p w14:paraId="7FED10A4" w14:textId="78B5DF8B" w:rsidR="00187F89" w:rsidRDefault="0092268B" w:rsidP="00187F89">
      <w:pPr>
        <w:pStyle w:val="a8"/>
        <w:numPr>
          <w:ilvl w:val="1"/>
          <w:numId w:val="21"/>
        </w:numPr>
        <w:ind w:leftChars="0"/>
      </w:pPr>
      <w:r>
        <w:rPr>
          <w:rFonts w:hint="eastAsia"/>
        </w:rPr>
        <w:t>『</w:t>
      </w:r>
      <w:r w:rsidR="007D4C93">
        <w:rPr>
          <w:rFonts w:hint="eastAsia"/>
        </w:rPr>
        <w:t>スクリプトエリア</w:t>
      </w:r>
      <w:r>
        <w:rPr>
          <w:rFonts w:hint="eastAsia"/>
        </w:rPr>
        <w:t>』</w:t>
      </w:r>
      <w:r w:rsidR="005D40B9">
        <w:rPr>
          <w:rFonts w:hint="eastAsia"/>
        </w:rPr>
        <w:t>をスクロールして、</w:t>
      </w:r>
      <w:r w:rsidR="007D4C93">
        <w:rPr>
          <w:rFonts w:hint="eastAsia"/>
        </w:rPr>
        <w:t>【通学路１】</w:t>
      </w:r>
      <w:r w:rsidR="001906FD">
        <w:rPr>
          <w:rFonts w:hint="eastAsia"/>
        </w:rPr>
        <w:t>について、児童と一緒に考える。</w:t>
      </w:r>
    </w:p>
    <w:p w14:paraId="045E04C3" w14:textId="0B8152B7" w:rsidR="00187F89" w:rsidRDefault="0092268B" w:rsidP="00187F89">
      <w:pPr>
        <w:pStyle w:val="a8"/>
        <w:numPr>
          <w:ilvl w:val="1"/>
          <w:numId w:val="21"/>
        </w:numPr>
        <w:ind w:leftChars="0"/>
      </w:pPr>
      <w:r>
        <w:rPr>
          <w:rFonts w:hint="eastAsia"/>
        </w:rPr>
        <w:t>『</w:t>
      </w:r>
      <w:r w:rsidR="00187F89">
        <w:rPr>
          <w:rFonts w:hint="eastAsia"/>
        </w:rPr>
        <w:t>スクリプトエリア</w:t>
      </w:r>
      <w:r>
        <w:rPr>
          <w:rFonts w:hint="eastAsia"/>
        </w:rPr>
        <w:t>』</w:t>
      </w:r>
      <w:r w:rsidR="00187F89">
        <w:rPr>
          <w:rFonts w:hint="eastAsia"/>
        </w:rPr>
        <w:t>に考えた通りのブロックを並べる</w:t>
      </w:r>
    </w:p>
    <w:p w14:paraId="4026A899" w14:textId="39E4553F" w:rsidR="00187F89" w:rsidRDefault="00187F89" w:rsidP="00187F89">
      <w:pPr>
        <w:pStyle w:val="a8"/>
        <w:numPr>
          <w:ilvl w:val="1"/>
          <w:numId w:val="21"/>
        </w:numPr>
        <w:ind w:leftChars="0"/>
      </w:pPr>
      <w:r>
        <w:rPr>
          <w:rFonts w:hint="eastAsia"/>
        </w:rPr>
        <w:t>並べ終わったら、</w:t>
      </w:r>
      <w:r w:rsidR="0092268B">
        <w:rPr>
          <w:rFonts w:hint="eastAsia"/>
        </w:rPr>
        <w:t>『</w:t>
      </w:r>
      <w:r>
        <w:rPr>
          <w:rFonts w:hint="eastAsia"/>
        </w:rPr>
        <w:t>緑のはた</w:t>
      </w:r>
      <w:r w:rsidR="0092268B">
        <w:rPr>
          <w:rFonts w:hint="eastAsia"/>
        </w:rPr>
        <w:t>』</w:t>
      </w:r>
      <w:r>
        <w:rPr>
          <w:rFonts w:hint="eastAsia"/>
        </w:rPr>
        <w:t>を押し、</w:t>
      </w:r>
      <w:r w:rsidR="0092268B">
        <w:rPr>
          <w:rFonts w:hint="eastAsia"/>
        </w:rPr>
        <w:t>『</w:t>
      </w:r>
      <w:r>
        <w:rPr>
          <w:rFonts w:hint="eastAsia"/>
        </w:rPr>
        <w:t>ステージ</w:t>
      </w:r>
      <w:r w:rsidR="0092268B">
        <w:rPr>
          <w:rFonts w:hint="eastAsia"/>
        </w:rPr>
        <w:t>』</w:t>
      </w:r>
      <w:r>
        <w:rPr>
          <w:rFonts w:hint="eastAsia"/>
        </w:rPr>
        <w:t>にある女の子が動きだす。</w:t>
      </w:r>
    </w:p>
    <w:p w14:paraId="2B500DE5" w14:textId="5414E1C8" w:rsidR="00187F89" w:rsidRDefault="00187F89" w:rsidP="00187F89">
      <w:pPr>
        <w:pStyle w:val="a8"/>
        <w:numPr>
          <w:ilvl w:val="1"/>
          <w:numId w:val="21"/>
        </w:numPr>
        <w:ind w:leftChars="0"/>
      </w:pPr>
      <w:r>
        <w:rPr>
          <w:rFonts w:hint="eastAsia"/>
        </w:rPr>
        <w:t>意図どおりに動いたかどうか確かめ、間違っていたら、ブロックを修正してやり直す。</w:t>
      </w:r>
    </w:p>
    <w:p w14:paraId="4C508FA3" w14:textId="2A80A255" w:rsidR="001906FD" w:rsidRDefault="001906FD" w:rsidP="00187F89"/>
    <w:p w14:paraId="477196AA" w14:textId="1537709A" w:rsidR="008D59B1" w:rsidRDefault="008D59B1" w:rsidP="008D59B1">
      <w:r>
        <w:rPr>
          <w:rFonts w:hint="eastAsia"/>
        </w:rPr>
        <w:t>３．</w:t>
      </w:r>
      <w:r w:rsidR="00E318DC">
        <w:rPr>
          <w:rFonts w:hint="eastAsia"/>
        </w:rPr>
        <w:t>【通学路2】以降について、</w:t>
      </w:r>
      <w:r w:rsidR="00FE2CA1">
        <w:rPr>
          <w:rFonts w:hint="eastAsia"/>
        </w:rPr>
        <w:t>各</w:t>
      </w:r>
      <w:r w:rsidR="00187F89">
        <w:rPr>
          <w:rFonts w:hint="eastAsia"/>
        </w:rPr>
        <w:t>通学路</w:t>
      </w:r>
      <w:r w:rsidR="00FE2CA1">
        <w:rPr>
          <w:rFonts w:hint="eastAsia"/>
        </w:rPr>
        <w:t>で用意されたブロックを使い、女の子を学校まで通学させるプログラミングを行う。</w:t>
      </w:r>
      <w:r>
        <w:rPr>
          <w:rFonts w:hint="eastAsia"/>
        </w:rPr>
        <w:t>（</w:t>
      </w:r>
      <w:r w:rsidR="00437DAA">
        <w:rPr>
          <w:rFonts w:hint="eastAsia"/>
        </w:rPr>
        <w:t>20</w:t>
      </w:r>
      <w:r>
        <w:rPr>
          <w:rFonts w:hint="eastAsia"/>
        </w:rPr>
        <w:t>分）</w:t>
      </w:r>
    </w:p>
    <w:p w14:paraId="45EDE51E" w14:textId="48065D68" w:rsidR="004F4B5B" w:rsidRDefault="00187F89" w:rsidP="00187F89">
      <w:pPr>
        <w:pStyle w:val="a8"/>
        <w:numPr>
          <w:ilvl w:val="0"/>
          <w:numId w:val="11"/>
        </w:numPr>
        <w:ind w:leftChars="0"/>
      </w:pPr>
      <w:r>
        <w:rPr>
          <w:rFonts w:hint="eastAsia"/>
        </w:rPr>
        <w:t>【通学路</w:t>
      </w:r>
      <w:r w:rsidR="004F4B5B">
        <w:rPr>
          <w:rFonts w:hint="eastAsia"/>
        </w:rPr>
        <w:t>２</w:t>
      </w:r>
      <w:r>
        <w:rPr>
          <w:rFonts w:hint="eastAsia"/>
        </w:rPr>
        <w:t>】</w:t>
      </w:r>
      <w:r w:rsidR="004F4B5B">
        <w:rPr>
          <w:rFonts w:hint="eastAsia"/>
        </w:rPr>
        <w:t>以降は、各自のペースで取り組むように伝える。</w:t>
      </w:r>
    </w:p>
    <w:p w14:paraId="0A5CEDAC" w14:textId="77777777" w:rsidR="00187F89" w:rsidRPr="00437DAA" w:rsidRDefault="00187F89" w:rsidP="008D59B1">
      <w:pPr>
        <w:ind w:left="840"/>
      </w:pPr>
    </w:p>
    <w:p w14:paraId="05491807" w14:textId="192EDD56" w:rsidR="008D59B1" w:rsidRDefault="00437DAA" w:rsidP="008D59B1">
      <w:pPr>
        <w:ind w:left="840"/>
      </w:pPr>
      <w:r>
        <w:rPr>
          <w:rFonts w:hint="eastAsia"/>
        </w:rPr>
        <w:t xml:space="preserve"> </w:t>
      </w:r>
      <w:r w:rsidR="008D59B1">
        <w:rPr>
          <w:rFonts w:hint="eastAsia"/>
        </w:rPr>
        <w:t>[指導者の支援]</w:t>
      </w:r>
    </w:p>
    <w:p w14:paraId="7D4F3901" w14:textId="310BD32D" w:rsidR="008D59B1" w:rsidRDefault="008D59B1" w:rsidP="008D59B1">
      <w:pPr>
        <w:pStyle w:val="a8"/>
        <w:numPr>
          <w:ilvl w:val="2"/>
          <w:numId w:val="13"/>
        </w:numPr>
        <w:ind w:leftChars="0"/>
      </w:pPr>
      <w:r>
        <w:rPr>
          <w:rFonts w:hint="eastAsia"/>
        </w:rPr>
        <w:t>困っている児童には、近所の友達が助けてあげるように指示する。</w:t>
      </w:r>
    </w:p>
    <w:p w14:paraId="59E15701" w14:textId="43B6101B" w:rsidR="00883EE7" w:rsidRDefault="006C777B" w:rsidP="00883EE7">
      <w:pPr>
        <w:pStyle w:val="a8"/>
        <w:numPr>
          <w:ilvl w:val="2"/>
          <w:numId w:val="13"/>
        </w:numPr>
        <w:ind w:leftChars="0"/>
      </w:pPr>
      <w:r>
        <w:rPr>
          <w:rFonts w:hint="eastAsia"/>
        </w:rPr>
        <w:t>各通学路の</w:t>
      </w:r>
      <w:r w:rsidR="004F4B5B">
        <w:rPr>
          <w:rFonts w:hint="eastAsia"/>
        </w:rPr>
        <w:t>考え方については、</w:t>
      </w:r>
      <w:r>
        <w:rPr>
          <w:rFonts w:hint="eastAsia"/>
        </w:rPr>
        <w:t>ベネッセのプログラミング教育情報のブログ記事「</w:t>
      </w:r>
      <w:r w:rsidRPr="006C777B">
        <w:rPr>
          <w:rFonts w:hint="eastAsia"/>
        </w:rPr>
        <w:t>子どものための</w:t>
      </w:r>
      <w:r w:rsidR="00883EE7">
        <w:rPr>
          <w:rFonts w:hint="eastAsia"/>
        </w:rPr>
        <w:t>『</w:t>
      </w:r>
      <w:r w:rsidRPr="006C777B">
        <w:rPr>
          <w:rFonts w:hint="eastAsia"/>
        </w:rPr>
        <w:t>プログラミング　ステップゼロ</w:t>
      </w:r>
      <w:r w:rsidR="00883EE7">
        <w:rPr>
          <w:rFonts w:hint="eastAsia"/>
        </w:rPr>
        <w:t>』</w:t>
      </w:r>
      <w:r w:rsidRPr="006C777B">
        <w:rPr>
          <w:rFonts w:hint="eastAsia"/>
        </w:rPr>
        <w:t>のご案内</w:t>
      </w:r>
      <w:r>
        <w:rPr>
          <w:rFonts w:hint="eastAsia"/>
        </w:rPr>
        <w:t>」をご覧ください。</w:t>
      </w:r>
    </w:p>
    <w:p w14:paraId="2DB12962" w14:textId="1368C5DA" w:rsidR="004F4B5B" w:rsidRDefault="00C53F5E" w:rsidP="00883EE7">
      <w:pPr>
        <w:pStyle w:val="a8"/>
        <w:ind w:leftChars="0" w:left="2100"/>
      </w:pPr>
      <w:hyperlink r:id="rId11" w:history="1">
        <w:r w:rsidR="00883EE7" w:rsidRPr="00393AD1">
          <w:rPr>
            <w:rStyle w:val="a9"/>
          </w:rPr>
          <w:t>https://beneprog.com/2018/11/19/letstryprogrammingforkids/</w:t>
        </w:r>
      </w:hyperlink>
    </w:p>
    <w:p w14:paraId="7B59F0F5" w14:textId="3F51D619" w:rsidR="006D3CE1" w:rsidRDefault="006D3CE1" w:rsidP="006D3CE1">
      <w:pPr>
        <w:pStyle w:val="a8"/>
        <w:ind w:leftChars="0" w:left="2100"/>
      </w:pPr>
    </w:p>
    <w:p w14:paraId="244813D8" w14:textId="77777777" w:rsidR="00437DAA" w:rsidRDefault="00437DAA" w:rsidP="008D59B1"/>
    <w:p w14:paraId="4923E371" w14:textId="10EE6291" w:rsidR="008D59B1" w:rsidRDefault="008D59B1" w:rsidP="008D59B1">
      <w:r>
        <w:rPr>
          <w:rFonts w:hint="eastAsia"/>
        </w:rPr>
        <w:t>４．まとめ</w:t>
      </w:r>
      <w:r w:rsidR="00CD56BC">
        <w:rPr>
          <w:rFonts w:hint="eastAsia"/>
        </w:rPr>
        <w:t>（10分）</w:t>
      </w:r>
    </w:p>
    <w:p w14:paraId="573CCA61" w14:textId="4CC50053" w:rsidR="00437DAA" w:rsidRDefault="00437DAA" w:rsidP="008D59B1">
      <w:pPr>
        <w:pStyle w:val="a8"/>
        <w:numPr>
          <w:ilvl w:val="0"/>
          <w:numId w:val="13"/>
        </w:numPr>
        <w:ind w:leftChars="0"/>
      </w:pPr>
      <w:r>
        <w:rPr>
          <w:rFonts w:hint="eastAsia"/>
        </w:rPr>
        <w:t>教材１～３、4～６、７～９をどうプログラミングしたか、児童に発表させる。</w:t>
      </w:r>
    </w:p>
    <w:p w14:paraId="0877F3F2" w14:textId="1DD0BCDB" w:rsidR="00437DAA" w:rsidRDefault="00437DAA" w:rsidP="008D59B1">
      <w:pPr>
        <w:pStyle w:val="a8"/>
        <w:numPr>
          <w:ilvl w:val="0"/>
          <w:numId w:val="13"/>
        </w:numPr>
        <w:ind w:leftChars="0"/>
      </w:pPr>
      <w:r>
        <w:rPr>
          <w:rFonts w:hint="eastAsia"/>
        </w:rPr>
        <w:t>教材１～３は順次、４～６は繰り返し、７～９は条件分岐であることを</w:t>
      </w:r>
      <w:r w:rsidR="00111D8F">
        <w:rPr>
          <w:rFonts w:hint="eastAsia"/>
        </w:rPr>
        <w:t>繰り返しと条件分岐のブロックを示しながら</w:t>
      </w:r>
      <w:r>
        <w:rPr>
          <w:rFonts w:hint="eastAsia"/>
        </w:rPr>
        <w:t>説明する。</w:t>
      </w:r>
    </w:p>
    <w:p w14:paraId="6BFC2886" w14:textId="26536832" w:rsidR="00E04843" w:rsidRDefault="00E04843" w:rsidP="008D59B1">
      <w:pPr>
        <w:pStyle w:val="a8"/>
        <w:numPr>
          <w:ilvl w:val="0"/>
          <w:numId w:val="13"/>
        </w:numPr>
        <w:ind w:leftChars="0"/>
      </w:pPr>
      <w:r>
        <w:rPr>
          <w:rFonts w:hint="eastAsia"/>
        </w:rPr>
        <w:t>ブロックを積み重ねることで、キャラクターがその通りに動いたことを確認し、プログラムは命令の</w:t>
      </w:r>
      <w:r w:rsidR="00111D8F">
        <w:rPr>
          <w:rFonts w:hint="eastAsia"/>
        </w:rPr>
        <w:t>塊であることを確認する。</w:t>
      </w:r>
    </w:p>
    <w:p w14:paraId="00D93960" w14:textId="3A1310CA" w:rsidR="008D59B1" w:rsidRDefault="00CD56BC" w:rsidP="008D59B1">
      <w:pPr>
        <w:pStyle w:val="a8"/>
        <w:numPr>
          <w:ilvl w:val="0"/>
          <w:numId w:val="13"/>
        </w:numPr>
        <w:ind w:leftChars="0"/>
      </w:pPr>
      <w:r>
        <w:rPr>
          <w:rFonts w:hint="eastAsia"/>
        </w:rPr>
        <w:t>教材の最後の振り返りと感想を書かせる。</w:t>
      </w:r>
    </w:p>
    <w:p w14:paraId="287ACAC1" w14:textId="77777777" w:rsidR="00CD56BC" w:rsidRDefault="00CD56BC" w:rsidP="008D59B1">
      <w:pPr>
        <w:pStyle w:val="a8"/>
        <w:numPr>
          <w:ilvl w:val="0"/>
          <w:numId w:val="13"/>
        </w:numPr>
        <w:ind w:leftChars="0"/>
      </w:pPr>
      <w:r>
        <w:rPr>
          <w:rFonts w:hint="eastAsia"/>
        </w:rPr>
        <w:t>書いた児童に発表させる。</w:t>
      </w:r>
    </w:p>
    <w:p w14:paraId="09C10E68" w14:textId="77777777" w:rsidR="003A759F" w:rsidRDefault="003A759F" w:rsidP="003A759F"/>
    <w:p w14:paraId="0C9ADF44" w14:textId="09B5EDA0" w:rsidR="003A759F" w:rsidRDefault="003A759F" w:rsidP="003A759F"/>
    <w:sectPr w:rsidR="003A759F">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1E0D" w14:textId="77777777" w:rsidR="00C53F5E" w:rsidRDefault="00C53F5E" w:rsidP="00EA0706">
      <w:r>
        <w:separator/>
      </w:r>
    </w:p>
  </w:endnote>
  <w:endnote w:type="continuationSeparator" w:id="0">
    <w:p w14:paraId="2F68CCA0" w14:textId="77777777" w:rsidR="00C53F5E" w:rsidRDefault="00C53F5E" w:rsidP="00EA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13353"/>
      <w:docPartObj>
        <w:docPartGallery w:val="Page Numbers (Bottom of Page)"/>
        <w:docPartUnique/>
      </w:docPartObj>
    </w:sdtPr>
    <w:sdtEndPr/>
    <w:sdtContent>
      <w:p w14:paraId="32E87B5B" w14:textId="78A035E8" w:rsidR="00492BD7" w:rsidRDefault="00492BD7">
        <w:pPr>
          <w:pStyle w:val="a5"/>
          <w:jc w:val="center"/>
        </w:pPr>
        <w:r>
          <w:fldChar w:fldCharType="begin"/>
        </w:r>
        <w:r>
          <w:instrText>PAGE   \* MERGEFORMAT</w:instrText>
        </w:r>
        <w:r>
          <w:fldChar w:fldCharType="separate"/>
        </w:r>
        <w:r w:rsidR="008926E9" w:rsidRPr="008926E9">
          <w:rPr>
            <w:noProof/>
            <w:lang w:val="ja-JP"/>
          </w:rPr>
          <w:t>5</w:t>
        </w:r>
        <w:r>
          <w:fldChar w:fldCharType="end"/>
        </w:r>
      </w:p>
    </w:sdtContent>
  </w:sdt>
  <w:p w14:paraId="1BD12F1F" w14:textId="77777777" w:rsidR="00492BD7" w:rsidRDefault="00492B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082F" w14:textId="77777777" w:rsidR="00C53F5E" w:rsidRDefault="00C53F5E" w:rsidP="00EA0706">
      <w:r>
        <w:separator/>
      </w:r>
    </w:p>
  </w:footnote>
  <w:footnote w:type="continuationSeparator" w:id="0">
    <w:p w14:paraId="0F981EDE" w14:textId="77777777" w:rsidR="00C53F5E" w:rsidRDefault="00C53F5E" w:rsidP="00EA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0D6D" w14:textId="77777777" w:rsidR="00492BD7" w:rsidRPr="000F54A9" w:rsidRDefault="00492BD7" w:rsidP="000F54A9">
    <w:pPr>
      <w:pStyle w:val="a3"/>
      <w:jc w:val="right"/>
      <w:rPr>
        <w:color w:val="808080" w:themeColor="background1" w:themeShade="80"/>
      </w:rPr>
    </w:pPr>
    <w:r w:rsidRPr="001E4661">
      <w:rPr>
        <w:rFonts w:ascii="Helvetica" w:hAnsi="Helvetica" w:cs="Helvetica"/>
        <w:color w:val="A6A6A6" w:themeColor="background1" w:themeShade="A6"/>
        <w:shd w:val="clear" w:color="auto" w:fill="FFFFFF"/>
      </w:rPr>
      <w:t>©</w:t>
    </w:r>
    <w:r w:rsidRPr="001E4661">
      <w:rPr>
        <w:rFonts w:ascii="Helvetica" w:hAnsi="Helvetica" w:cs="Helvetica" w:hint="eastAsia"/>
        <w:color w:val="A6A6A6" w:themeColor="background1" w:themeShade="A6"/>
        <w:shd w:val="clear" w:color="auto" w:fill="FFFFFF"/>
      </w:rPr>
      <w:t xml:space="preserve"> </w:t>
    </w:r>
    <w:r w:rsidRPr="00C960C9">
      <w:rPr>
        <w:rFonts w:ascii="Century" w:hAnsi="Century" w:cs="Helvetica"/>
        <w:color w:val="A6A6A6" w:themeColor="background1" w:themeShade="A6"/>
        <w:shd w:val="clear" w:color="auto" w:fill="FFFFFF"/>
      </w:rPr>
      <w:t xml:space="preserve">2018 </w:t>
    </w:r>
    <w:proofErr w:type="spellStart"/>
    <w:r w:rsidRPr="00C960C9">
      <w:rPr>
        <w:rFonts w:ascii="Century" w:hAnsi="Century" w:cs="Helvetica"/>
        <w:color w:val="A6A6A6" w:themeColor="background1" w:themeShade="A6"/>
        <w:shd w:val="clear" w:color="auto" w:fill="FFFFFF"/>
      </w:rPr>
      <w:t>Benesse</w:t>
    </w:r>
    <w:proofErr w:type="spellEnd"/>
    <w:r w:rsidRPr="00C960C9">
      <w:rPr>
        <w:rFonts w:ascii="Century" w:hAnsi="Century" w:cs="Helvetica"/>
        <w:color w:val="A6A6A6" w:themeColor="background1" w:themeShade="A6"/>
        <w:shd w:val="clear" w:color="auto" w:fill="FFFFFF"/>
      </w:rPr>
      <w:t xml:space="preserve">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283"/>
    <w:multiLevelType w:val="hybridMultilevel"/>
    <w:tmpl w:val="BF500A9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3F05A9"/>
    <w:multiLevelType w:val="hybridMultilevel"/>
    <w:tmpl w:val="9AFA0A28"/>
    <w:lvl w:ilvl="0" w:tplc="04090001">
      <w:start w:val="1"/>
      <w:numFmt w:val="bullet"/>
      <w:lvlText w:val=""/>
      <w:lvlJc w:val="left"/>
      <w:pPr>
        <w:ind w:left="1260" w:hanging="420"/>
      </w:pPr>
      <w:rPr>
        <w:rFonts w:ascii="Wingdings" w:hAnsi="Wingdings" w:hint="default"/>
      </w:rPr>
    </w:lvl>
    <w:lvl w:ilvl="1" w:tplc="0409000F">
      <w:start w:val="1"/>
      <w:numFmt w:val="decimal"/>
      <w:lvlText w:val="%2."/>
      <w:lvlJc w:val="left"/>
      <w:pPr>
        <w:ind w:left="1680" w:hanging="42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FC65F1D"/>
    <w:multiLevelType w:val="hybridMultilevel"/>
    <w:tmpl w:val="56FA3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F270D"/>
    <w:multiLevelType w:val="hybridMultilevel"/>
    <w:tmpl w:val="D772F190"/>
    <w:lvl w:ilvl="0" w:tplc="94BC9C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C77BB"/>
    <w:multiLevelType w:val="hybridMultilevel"/>
    <w:tmpl w:val="18BE74EE"/>
    <w:lvl w:ilvl="0" w:tplc="04090001">
      <w:start w:val="1"/>
      <w:numFmt w:val="bullet"/>
      <w:lvlText w:val=""/>
      <w:lvlJc w:val="left"/>
      <w:pPr>
        <w:ind w:left="1260" w:hanging="420"/>
      </w:pPr>
      <w:rPr>
        <w:rFonts w:ascii="Wingdings" w:hAnsi="Wingdings" w:hint="default"/>
      </w:rPr>
    </w:lvl>
    <w:lvl w:ilvl="1" w:tplc="94BC9C62">
      <w:start w:val="1"/>
      <w:numFmt w:val="decimalFullWidth"/>
      <w:lvlText w:val="%2）"/>
      <w:lvlJc w:val="left"/>
      <w:pPr>
        <w:ind w:left="1680" w:hanging="42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D642D04"/>
    <w:multiLevelType w:val="hybridMultilevel"/>
    <w:tmpl w:val="842627C2"/>
    <w:lvl w:ilvl="0" w:tplc="8FFC5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52914"/>
    <w:multiLevelType w:val="hybridMultilevel"/>
    <w:tmpl w:val="54F6E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C30CE4"/>
    <w:multiLevelType w:val="hybridMultilevel"/>
    <w:tmpl w:val="0F7E967E"/>
    <w:lvl w:ilvl="0" w:tplc="04090003">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372E1FC3"/>
    <w:multiLevelType w:val="hybridMultilevel"/>
    <w:tmpl w:val="72C446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581D31"/>
    <w:multiLevelType w:val="hybridMultilevel"/>
    <w:tmpl w:val="2864ED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D7796F"/>
    <w:multiLevelType w:val="hybridMultilevel"/>
    <w:tmpl w:val="CA26CDE6"/>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3">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491BA1"/>
    <w:multiLevelType w:val="hybridMultilevel"/>
    <w:tmpl w:val="680874BA"/>
    <w:lvl w:ilvl="0" w:tplc="04090001">
      <w:start w:val="1"/>
      <w:numFmt w:val="bullet"/>
      <w:lvlText w:val=""/>
      <w:lvlJc w:val="left"/>
      <w:pPr>
        <w:ind w:left="1260" w:hanging="420"/>
      </w:pPr>
      <w:rPr>
        <w:rFonts w:ascii="Wingdings" w:hAnsi="Wingdings" w:hint="default"/>
      </w:rPr>
    </w:lvl>
    <w:lvl w:ilvl="1" w:tplc="9DB4A696">
      <w:start w:val="1"/>
      <w:numFmt w:val="decimalEnclosedCircle"/>
      <w:lvlText w:val="%2"/>
      <w:lvlJc w:val="left"/>
      <w:pPr>
        <w:ind w:left="1680" w:hanging="420"/>
      </w:pPr>
      <w:rPr>
        <w:rFonts w:asciiTheme="minorHAnsi" w:eastAsiaTheme="minorEastAsia" w:hAnsiTheme="minorHAnsi" w:cstheme="minorBidi"/>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2806DA7"/>
    <w:multiLevelType w:val="hybridMultilevel"/>
    <w:tmpl w:val="80825BD4"/>
    <w:lvl w:ilvl="0" w:tplc="04090011">
      <w:start w:val="1"/>
      <w:numFmt w:val="decimalEnclosedCircle"/>
      <w:lvlText w:val="%1"/>
      <w:lvlJc w:val="left"/>
      <w:pPr>
        <w:ind w:left="2100" w:hanging="420"/>
      </w:pPr>
    </w:lvl>
    <w:lvl w:ilvl="1" w:tplc="2F3ED290">
      <w:numFmt w:val="bullet"/>
      <w:lvlText w:val="●"/>
      <w:lvlJc w:val="left"/>
      <w:pPr>
        <w:ind w:left="2460" w:hanging="360"/>
      </w:pPr>
      <w:rPr>
        <w:rFonts w:ascii="游明朝" w:eastAsia="游明朝" w:hAnsi="游明朝" w:cstheme="minorBidi" w:hint="eastAsia"/>
      </w:rPr>
    </w:lvl>
    <w:lvl w:ilvl="2" w:tplc="54D849D8">
      <w:numFmt w:val="bullet"/>
      <w:lvlText w:val="○"/>
      <w:lvlJc w:val="left"/>
      <w:pPr>
        <w:ind w:left="2880" w:hanging="360"/>
      </w:pPr>
      <w:rPr>
        <w:rFonts w:ascii="游明朝" w:eastAsia="游明朝" w:hAnsi="游明朝" w:cstheme="minorBidi" w:hint="eastAsia"/>
      </w:r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451030DC"/>
    <w:multiLevelType w:val="hybridMultilevel"/>
    <w:tmpl w:val="336ACB1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E4B5AD8"/>
    <w:multiLevelType w:val="hybridMultilevel"/>
    <w:tmpl w:val="ECAE8F2C"/>
    <w:lvl w:ilvl="0" w:tplc="9A8C6F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E3333D"/>
    <w:multiLevelType w:val="hybridMultilevel"/>
    <w:tmpl w:val="DBE2F302"/>
    <w:lvl w:ilvl="0" w:tplc="4896159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8D2EDF"/>
    <w:multiLevelType w:val="hybridMultilevel"/>
    <w:tmpl w:val="52DC15E0"/>
    <w:lvl w:ilvl="0" w:tplc="04090003">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643C2395"/>
    <w:multiLevelType w:val="hybridMultilevel"/>
    <w:tmpl w:val="8FB6D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6342C7"/>
    <w:multiLevelType w:val="hybridMultilevel"/>
    <w:tmpl w:val="200CBCE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5161AF4"/>
    <w:multiLevelType w:val="hybridMultilevel"/>
    <w:tmpl w:val="CDEA23FE"/>
    <w:lvl w:ilvl="0" w:tplc="04090001">
      <w:start w:val="1"/>
      <w:numFmt w:val="bullet"/>
      <w:lvlText w:val=""/>
      <w:lvlJc w:val="left"/>
      <w:pPr>
        <w:ind w:left="360" w:hanging="360"/>
      </w:pPr>
      <w:rPr>
        <w:rFonts w:ascii="Wingdings" w:hAnsi="Wingdings" w:hint="default"/>
      </w:rPr>
    </w:lvl>
    <w:lvl w:ilvl="1" w:tplc="04BE4558">
      <w:start w:val="5"/>
      <w:numFmt w:val="bullet"/>
      <w:lvlText w:val="★"/>
      <w:lvlJc w:val="left"/>
      <w:pPr>
        <w:ind w:left="780" w:hanging="360"/>
      </w:pPr>
      <w:rPr>
        <w:rFonts w:ascii="游明朝" w:eastAsia="游明朝" w:hAnsi="游明朝" w:cstheme="minorBidi" w:hint="eastAsia"/>
      </w:rPr>
    </w:lvl>
    <w:lvl w:ilvl="2" w:tplc="22DC9506">
      <w:start w:val="5"/>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277611"/>
    <w:multiLevelType w:val="hybridMultilevel"/>
    <w:tmpl w:val="9EE2EC48"/>
    <w:lvl w:ilvl="0" w:tplc="4A200B80">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21147D"/>
    <w:multiLevelType w:val="hybridMultilevel"/>
    <w:tmpl w:val="C2B405DC"/>
    <w:lvl w:ilvl="0" w:tplc="9A8C6F44">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4"/>
  </w:num>
  <w:num w:numId="4">
    <w:abstractNumId w:val="19"/>
  </w:num>
  <w:num w:numId="5">
    <w:abstractNumId w:val="9"/>
  </w:num>
  <w:num w:numId="6">
    <w:abstractNumId w:val="17"/>
  </w:num>
  <w:num w:numId="7">
    <w:abstractNumId w:val="13"/>
  </w:num>
  <w:num w:numId="8">
    <w:abstractNumId w:val="18"/>
  </w:num>
  <w:num w:numId="9">
    <w:abstractNumId w:val="11"/>
  </w:num>
  <w:num w:numId="10">
    <w:abstractNumId w:val="7"/>
  </w:num>
  <w:num w:numId="11">
    <w:abstractNumId w:val="0"/>
  </w:num>
  <w:num w:numId="12">
    <w:abstractNumId w:val="16"/>
  </w:num>
  <w:num w:numId="13">
    <w:abstractNumId w:val="10"/>
  </w:num>
  <w:num w:numId="14">
    <w:abstractNumId w:val="4"/>
  </w:num>
  <w:num w:numId="15">
    <w:abstractNumId w:val="15"/>
  </w:num>
  <w:num w:numId="16">
    <w:abstractNumId w:val="20"/>
  </w:num>
  <w:num w:numId="17">
    <w:abstractNumId w:val="21"/>
  </w:num>
  <w:num w:numId="18">
    <w:abstractNumId w:val="12"/>
  </w:num>
  <w:num w:numId="19">
    <w:abstractNumId w:val="5"/>
  </w:num>
  <w:num w:numId="20">
    <w:abstractNumId w:val="2"/>
  </w:num>
  <w:num w:numId="21">
    <w:abstractNumId w:val="1"/>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C0"/>
    <w:rsid w:val="000073A2"/>
    <w:rsid w:val="000118E7"/>
    <w:rsid w:val="00016888"/>
    <w:rsid w:val="00051DA3"/>
    <w:rsid w:val="0006468A"/>
    <w:rsid w:val="000654BE"/>
    <w:rsid w:val="000B6F64"/>
    <w:rsid w:val="000D68C9"/>
    <w:rsid w:val="000F1B03"/>
    <w:rsid w:val="000F54A9"/>
    <w:rsid w:val="00103233"/>
    <w:rsid w:val="00104F0A"/>
    <w:rsid w:val="0011059F"/>
    <w:rsid w:val="00111D8F"/>
    <w:rsid w:val="00132671"/>
    <w:rsid w:val="00141B1F"/>
    <w:rsid w:val="001446FE"/>
    <w:rsid w:val="00167509"/>
    <w:rsid w:val="00167555"/>
    <w:rsid w:val="00183408"/>
    <w:rsid w:val="00187F89"/>
    <w:rsid w:val="001906FD"/>
    <w:rsid w:val="001B0E30"/>
    <w:rsid w:val="001E4661"/>
    <w:rsid w:val="00244025"/>
    <w:rsid w:val="002A3125"/>
    <w:rsid w:val="00300031"/>
    <w:rsid w:val="00306D6D"/>
    <w:rsid w:val="00310932"/>
    <w:rsid w:val="003363A7"/>
    <w:rsid w:val="00356672"/>
    <w:rsid w:val="003A759F"/>
    <w:rsid w:val="003D4AAF"/>
    <w:rsid w:val="003E7A33"/>
    <w:rsid w:val="00436E25"/>
    <w:rsid w:val="00437DAA"/>
    <w:rsid w:val="00437E4A"/>
    <w:rsid w:val="00443142"/>
    <w:rsid w:val="0044697E"/>
    <w:rsid w:val="00463DC7"/>
    <w:rsid w:val="00466E94"/>
    <w:rsid w:val="004729A8"/>
    <w:rsid w:val="00482D40"/>
    <w:rsid w:val="00492BD7"/>
    <w:rsid w:val="004B3BCC"/>
    <w:rsid w:val="004D3BF4"/>
    <w:rsid w:val="004F08DC"/>
    <w:rsid w:val="004F0D69"/>
    <w:rsid w:val="004F4B5B"/>
    <w:rsid w:val="00566A6A"/>
    <w:rsid w:val="00581A5A"/>
    <w:rsid w:val="005C0267"/>
    <w:rsid w:val="005C6ECD"/>
    <w:rsid w:val="005D40B9"/>
    <w:rsid w:val="005F06F1"/>
    <w:rsid w:val="00641EEE"/>
    <w:rsid w:val="00651872"/>
    <w:rsid w:val="00677A7D"/>
    <w:rsid w:val="00677F74"/>
    <w:rsid w:val="0068792A"/>
    <w:rsid w:val="006B7BAA"/>
    <w:rsid w:val="006C777B"/>
    <w:rsid w:val="006D3053"/>
    <w:rsid w:val="006D3CE1"/>
    <w:rsid w:val="006E10B8"/>
    <w:rsid w:val="00704EBB"/>
    <w:rsid w:val="00726F0F"/>
    <w:rsid w:val="00742A91"/>
    <w:rsid w:val="007652DD"/>
    <w:rsid w:val="00782508"/>
    <w:rsid w:val="007A2467"/>
    <w:rsid w:val="007C1756"/>
    <w:rsid w:val="007C4109"/>
    <w:rsid w:val="007D4C93"/>
    <w:rsid w:val="00821E58"/>
    <w:rsid w:val="008428ED"/>
    <w:rsid w:val="00851EF7"/>
    <w:rsid w:val="008561B1"/>
    <w:rsid w:val="0086566F"/>
    <w:rsid w:val="00870438"/>
    <w:rsid w:val="00882B16"/>
    <w:rsid w:val="00883EE7"/>
    <w:rsid w:val="008876C7"/>
    <w:rsid w:val="008926E9"/>
    <w:rsid w:val="008A3F97"/>
    <w:rsid w:val="008D373F"/>
    <w:rsid w:val="008D59B1"/>
    <w:rsid w:val="008D74B4"/>
    <w:rsid w:val="0092268B"/>
    <w:rsid w:val="00930F8B"/>
    <w:rsid w:val="00931644"/>
    <w:rsid w:val="009515A0"/>
    <w:rsid w:val="009C17EA"/>
    <w:rsid w:val="009F4FE1"/>
    <w:rsid w:val="00A30052"/>
    <w:rsid w:val="00A3191F"/>
    <w:rsid w:val="00A443B9"/>
    <w:rsid w:val="00A47924"/>
    <w:rsid w:val="00A676D8"/>
    <w:rsid w:val="00A75CC8"/>
    <w:rsid w:val="00AA793D"/>
    <w:rsid w:val="00AB04C3"/>
    <w:rsid w:val="00AE2293"/>
    <w:rsid w:val="00AF58B8"/>
    <w:rsid w:val="00B274B5"/>
    <w:rsid w:val="00B61CE8"/>
    <w:rsid w:val="00BB104D"/>
    <w:rsid w:val="00BD188B"/>
    <w:rsid w:val="00C00CF3"/>
    <w:rsid w:val="00C16716"/>
    <w:rsid w:val="00C53F5E"/>
    <w:rsid w:val="00C61DD7"/>
    <w:rsid w:val="00C67BCE"/>
    <w:rsid w:val="00C779C4"/>
    <w:rsid w:val="00C960C9"/>
    <w:rsid w:val="00C96F4F"/>
    <w:rsid w:val="00CD56BC"/>
    <w:rsid w:val="00CE7091"/>
    <w:rsid w:val="00D101CA"/>
    <w:rsid w:val="00D820E1"/>
    <w:rsid w:val="00D84675"/>
    <w:rsid w:val="00DF08CB"/>
    <w:rsid w:val="00E03C55"/>
    <w:rsid w:val="00E04843"/>
    <w:rsid w:val="00E318DC"/>
    <w:rsid w:val="00E738AF"/>
    <w:rsid w:val="00EA0706"/>
    <w:rsid w:val="00EB6FE1"/>
    <w:rsid w:val="00EC375E"/>
    <w:rsid w:val="00F0130B"/>
    <w:rsid w:val="00F1715A"/>
    <w:rsid w:val="00F354C1"/>
    <w:rsid w:val="00F51B11"/>
    <w:rsid w:val="00F524C8"/>
    <w:rsid w:val="00F536C0"/>
    <w:rsid w:val="00F6372D"/>
    <w:rsid w:val="00FA7562"/>
    <w:rsid w:val="00FE2CA1"/>
    <w:rsid w:val="00FE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9DA3F"/>
  <w15:chartTrackingRefBased/>
  <w15:docId w15:val="{31EAC356-225F-4641-BC99-99EE1E5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06"/>
    <w:pPr>
      <w:tabs>
        <w:tab w:val="center" w:pos="4252"/>
        <w:tab w:val="right" w:pos="8504"/>
      </w:tabs>
      <w:snapToGrid w:val="0"/>
    </w:pPr>
  </w:style>
  <w:style w:type="character" w:customStyle="1" w:styleId="a4">
    <w:name w:val="ヘッダー (文字)"/>
    <w:basedOn w:val="a0"/>
    <w:link w:val="a3"/>
    <w:uiPriority w:val="99"/>
    <w:rsid w:val="00EA0706"/>
  </w:style>
  <w:style w:type="paragraph" w:styleId="a5">
    <w:name w:val="footer"/>
    <w:basedOn w:val="a"/>
    <w:link w:val="a6"/>
    <w:uiPriority w:val="99"/>
    <w:unhideWhenUsed/>
    <w:rsid w:val="00EA0706"/>
    <w:pPr>
      <w:tabs>
        <w:tab w:val="center" w:pos="4252"/>
        <w:tab w:val="right" w:pos="8504"/>
      </w:tabs>
      <w:snapToGrid w:val="0"/>
    </w:pPr>
  </w:style>
  <w:style w:type="character" w:customStyle="1" w:styleId="a6">
    <w:name w:val="フッター (文字)"/>
    <w:basedOn w:val="a0"/>
    <w:link w:val="a5"/>
    <w:uiPriority w:val="99"/>
    <w:rsid w:val="00EA0706"/>
  </w:style>
  <w:style w:type="table" w:styleId="a7">
    <w:name w:val="Table Grid"/>
    <w:basedOn w:val="a1"/>
    <w:uiPriority w:val="39"/>
    <w:rsid w:val="005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51BC"/>
    <w:pPr>
      <w:ind w:leftChars="400" w:left="840"/>
    </w:pPr>
  </w:style>
  <w:style w:type="character" w:styleId="a9">
    <w:name w:val="Hyperlink"/>
    <w:basedOn w:val="a0"/>
    <w:uiPriority w:val="99"/>
    <w:unhideWhenUsed/>
    <w:rsid w:val="0086566F"/>
    <w:rPr>
      <w:color w:val="0563C1" w:themeColor="hyperlink"/>
      <w:u w:val="single"/>
    </w:rPr>
  </w:style>
  <w:style w:type="character" w:styleId="aa">
    <w:name w:val="Unresolved Mention"/>
    <w:basedOn w:val="a0"/>
    <w:uiPriority w:val="99"/>
    <w:semiHidden/>
    <w:unhideWhenUsed/>
    <w:rsid w:val="0086566F"/>
    <w:rPr>
      <w:color w:val="808080"/>
      <w:shd w:val="clear" w:color="auto" w:fill="E6E6E6"/>
    </w:rPr>
  </w:style>
  <w:style w:type="paragraph" w:styleId="ab">
    <w:name w:val="Balloon Text"/>
    <w:basedOn w:val="a"/>
    <w:link w:val="ac"/>
    <w:uiPriority w:val="99"/>
    <w:semiHidden/>
    <w:unhideWhenUsed/>
    <w:rsid w:val="00651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872"/>
    <w:rPr>
      <w:rFonts w:asciiTheme="majorHAnsi" w:eastAsiaTheme="majorEastAsia" w:hAnsiTheme="majorHAnsi" w:cstheme="majorBidi"/>
      <w:sz w:val="18"/>
      <w:szCs w:val="18"/>
    </w:rPr>
  </w:style>
  <w:style w:type="paragraph" w:styleId="Web">
    <w:name w:val="Normal (Web)"/>
    <w:basedOn w:val="a"/>
    <w:uiPriority w:val="99"/>
    <w:semiHidden/>
    <w:unhideWhenUsed/>
    <w:rsid w:val="00842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2A3125"/>
    <w:rPr>
      <w:sz w:val="18"/>
      <w:szCs w:val="18"/>
    </w:rPr>
  </w:style>
  <w:style w:type="paragraph" w:styleId="ae">
    <w:name w:val="annotation text"/>
    <w:basedOn w:val="a"/>
    <w:link w:val="af"/>
    <w:uiPriority w:val="99"/>
    <w:semiHidden/>
    <w:unhideWhenUsed/>
    <w:rsid w:val="002A3125"/>
    <w:pPr>
      <w:jc w:val="left"/>
    </w:pPr>
  </w:style>
  <w:style w:type="character" w:customStyle="1" w:styleId="af">
    <w:name w:val="コメント文字列 (文字)"/>
    <w:basedOn w:val="a0"/>
    <w:link w:val="ae"/>
    <w:uiPriority w:val="99"/>
    <w:semiHidden/>
    <w:rsid w:val="002A3125"/>
  </w:style>
  <w:style w:type="paragraph" w:styleId="af0">
    <w:name w:val="annotation subject"/>
    <w:basedOn w:val="ae"/>
    <w:next w:val="ae"/>
    <w:link w:val="af1"/>
    <w:uiPriority w:val="99"/>
    <w:semiHidden/>
    <w:unhideWhenUsed/>
    <w:rsid w:val="002A3125"/>
    <w:rPr>
      <w:b/>
      <w:bCs/>
    </w:rPr>
  </w:style>
  <w:style w:type="character" w:customStyle="1" w:styleId="af1">
    <w:name w:val="コメント内容 (文字)"/>
    <w:basedOn w:val="af"/>
    <w:link w:val="af0"/>
    <w:uiPriority w:val="99"/>
    <w:semiHidden/>
    <w:rsid w:val="002A3125"/>
    <w:rPr>
      <w:b/>
      <w:bCs/>
    </w:rPr>
  </w:style>
  <w:style w:type="paragraph" w:styleId="af2">
    <w:name w:val="Revision"/>
    <w:hidden/>
    <w:uiPriority w:val="99"/>
    <w:semiHidden/>
    <w:rsid w:val="002A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downl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eprog.com/2018/11/19/letstryprogrammingforki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tepzero.beneprog.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3505-E907-4625-B41B-68646F71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千枝</dc:creator>
  <cp:keywords/>
  <dc:description/>
  <cp:lastModifiedBy>星 千枝</cp:lastModifiedBy>
  <cp:revision>3</cp:revision>
  <cp:lastPrinted>2018-07-27T05:04:00Z</cp:lastPrinted>
  <dcterms:created xsi:type="dcterms:W3CDTF">2018-11-20T02:22:00Z</dcterms:created>
  <dcterms:modified xsi:type="dcterms:W3CDTF">2018-11-20T04:48:00Z</dcterms:modified>
</cp:coreProperties>
</file>